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BE0" w:rsidRPr="00DE2F51" w:rsidRDefault="00874BE0" w:rsidP="00DE2F51">
      <w:pPr>
        <w:spacing w:after="0" w:line="360" w:lineRule="auto"/>
        <w:ind w:right="-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E6A14" w:rsidRPr="00C35FB3" w:rsidRDefault="005E6A14" w:rsidP="004828EB">
      <w:pPr>
        <w:spacing w:after="0" w:line="360" w:lineRule="auto"/>
        <w:ind w:left="-142" w:right="-1" w:firstLine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35FB3">
        <w:rPr>
          <w:rFonts w:ascii="Times New Roman" w:eastAsia="Times New Roman" w:hAnsi="Times New Roman" w:cs="Times New Roman"/>
          <w:b/>
          <w:sz w:val="28"/>
          <w:szCs w:val="28"/>
        </w:rPr>
        <w:t>РЕЦЕНЗИЯ</w:t>
      </w:r>
    </w:p>
    <w:p w:rsidR="005E6A14" w:rsidRPr="00C35FB3" w:rsidRDefault="002F52AE" w:rsidP="00DE2F51">
      <w:pPr>
        <w:tabs>
          <w:tab w:val="left" w:pos="8820"/>
        </w:tabs>
        <w:spacing w:after="0" w:line="360" w:lineRule="auto"/>
        <w:ind w:left="-142" w:right="-1" w:firstLine="426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C35FB3">
        <w:rPr>
          <w:rFonts w:ascii="Times New Roman" w:eastAsia="Times New Roman" w:hAnsi="Times New Roman" w:cs="Times New Roman"/>
          <w:sz w:val="26"/>
          <w:szCs w:val="26"/>
        </w:rPr>
        <w:t>на д</w:t>
      </w:r>
      <w:r w:rsidR="00C11736" w:rsidRPr="00C35FB3">
        <w:rPr>
          <w:rFonts w:ascii="Times New Roman" w:eastAsia="Times New Roman" w:hAnsi="Times New Roman" w:cs="Times New Roman"/>
          <w:sz w:val="26"/>
          <w:szCs w:val="26"/>
        </w:rPr>
        <w:t xml:space="preserve">исертационен труд </w:t>
      </w:r>
      <w:r w:rsidR="005E6A14" w:rsidRPr="00C35FB3">
        <w:rPr>
          <w:rFonts w:ascii="Times New Roman" w:eastAsia="Times New Roman" w:hAnsi="Times New Roman" w:cs="Times New Roman"/>
          <w:sz w:val="26"/>
          <w:szCs w:val="26"/>
        </w:rPr>
        <w:t xml:space="preserve"> на тема:</w:t>
      </w:r>
    </w:p>
    <w:p w:rsidR="00C11736" w:rsidRPr="00C35FB3" w:rsidRDefault="007C3B9E" w:rsidP="008C1B7F">
      <w:pPr>
        <w:tabs>
          <w:tab w:val="left" w:pos="8820"/>
        </w:tabs>
        <w:spacing w:after="0" w:line="360" w:lineRule="auto"/>
        <w:ind w:left="-142" w:right="-1" w:firstLine="426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C35FB3">
        <w:rPr>
          <w:rFonts w:ascii="Times New Roman" w:eastAsia="Times New Roman" w:hAnsi="Times New Roman" w:cs="Times New Roman"/>
          <w:b/>
          <w:sz w:val="26"/>
          <w:szCs w:val="26"/>
        </w:rPr>
        <w:t xml:space="preserve">„Оптимизиране </w:t>
      </w:r>
      <w:r w:rsidR="005E6A14" w:rsidRPr="00C35FB3">
        <w:rPr>
          <w:rFonts w:ascii="Times New Roman" w:eastAsia="Times New Roman" w:hAnsi="Times New Roman" w:cs="Times New Roman"/>
          <w:b/>
          <w:sz w:val="26"/>
          <w:szCs w:val="26"/>
        </w:rPr>
        <w:t xml:space="preserve"> техника</w:t>
      </w:r>
      <w:r w:rsidR="005C7B83" w:rsidRPr="00C35FB3">
        <w:rPr>
          <w:rFonts w:ascii="Times New Roman" w:eastAsia="Times New Roman" w:hAnsi="Times New Roman" w:cs="Times New Roman"/>
          <w:b/>
          <w:sz w:val="26"/>
          <w:szCs w:val="26"/>
        </w:rPr>
        <w:t>та</w:t>
      </w:r>
      <w:r w:rsidR="005E6A14" w:rsidRPr="00C35FB3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C35FB3">
        <w:rPr>
          <w:rFonts w:ascii="Times New Roman" w:eastAsia="Times New Roman" w:hAnsi="Times New Roman" w:cs="Times New Roman"/>
          <w:b/>
          <w:sz w:val="26"/>
          <w:szCs w:val="26"/>
        </w:rPr>
        <w:t>на изпълнение и усъвършенстване методиката на</w:t>
      </w:r>
      <w:r w:rsidR="005E6A14" w:rsidRPr="00C35FB3">
        <w:rPr>
          <w:rFonts w:ascii="Times New Roman" w:eastAsia="Times New Roman" w:hAnsi="Times New Roman" w:cs="Times New Roman"/>
          <w:b/>
          <w:sz w:val="26"/>
          <w:szCs w:val="26"/>
        </w:rPr>
        <w:t xml:space="preserve"> обучение</w:t>
      </w:r>
      <w:r w:rsidRPr="00C35FB3">
        <w:rPr>
          <w:rFonts w:ascii="Times New Roman" w:eastAsia="Times New Roman" w:hAnsi="Times New Roman" w:cs="Times New Roman"/>
          <w:b/>
          <w:sz w:val="26"/>
          <w:szCs w:val="26"/>
        </w:rPr>
        <w:t xml:space="preserve"> на прескок - жени</w:t>
      </w:r>
      <w:r w:rsidR="005E6A14" w:rsidRPr="00C35FB3">
        <w:rPr>
          <w:rFonts w:ascii="Times New Roman" w:eastAsia="Times New Roman" w:hAnsi="Times New Roman" w:cs="Times New Roman"/>
          <w:b/>
          <w:sz w:val="26"/>
          <w:szCs w:val="26"/>
        </w:rPr>
        <w:t>”</w:t>
      </w:r>
    </w:p>
    <w:p w:rsidR="00C11736" w:rsidRPr="00593DD5" w:rsidRDefault="005E6A14" w:rsidP="008C1B7F">
      <w:pPr>
        <w:spacing w:after="0" w:line="360" w:lineRule="auto"/>
        <w:ind w:left="284" w:right="-1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C35FB3">
        <w:rPr>
          <w:rFonts w:ascii="Times New Roman" w:eastAsia="Times New Roman" w:hAnsi="Times New Roman" w:cs="Times New Roman"/>
          <w:sz w:val="26"/>
          <w:szCs w:val="26"/>
        </w:rPr>
        <w:t>за присъждане на образоват</w:t>
      </w:r>
      <w:r w:rsidR="00C11736" w:rsidRPr="00C35FB3">
        <w:rPr>
          <w:rFonts w:ascii="Times New Roman" w:eastAsia="Times New Roman" w:hAnsi="Times New Roman" w:cs="Times New Roman"/>
          <w:sz w:val="26"/>
          <w:szCs w:val="26"/>
        </w:rPr>
        <w:t>елната и научна степен „Доктор”</w:t>
      </w:r>
      <w:r w:rsidR="00C11736" w:rsidRPr="00C35FB3">
        <w:rPr>
          <w:rFonts w:ascii="Times New Roman" w:hAnsi="Times New Roman" w:cs="Times New Roman"/>
          <w:sz w:val="26"/>
          <w:szCs w:val="26"/>
        </w:rPr>
        <w:t xml:space="preserve"> по научната специалност „Теория и методика на</w:t>
      </w:r>
      <w:r w:rsidR="00593DD5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C11736" w:rsidRPr="00C35FB3">
        <w:rPr>
          <w:rFonts w:ascii="Times New Roman" w:hAnsi="Times New Roman" w:cs="Times New Roman"/>
          <w:sz w:val="26"/>
          <w:szCs w:val="26"/>
        </w:rPr>
        <w:t>физическото възпитание и спортната тренировка,</w:t>
      </w:r>
      <w:r w:rsidR="00593DD5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C11736" w:rsidRPr="00C35FB3">
        <w:rPr>
          <w:rFonts w:ascii="Times New Roman" w:hAnsi="Times New Roman" w:cs="Times New Roman"/>
          <w:sz w:val="26"/>
          <w:szCs w:val="26"/>
        </w:rPr>
        <w:t>включително методика на лечебната физкултура”</w:t>
      </w:r>
    </w:p>
    <w:p w:rsidR="00C11736" w:rsidRPr="00C35FB3" w:rsidRDefault="00C11736" w:rsidP="00DE2F51">
      <w:pPr>
        <w:spacing w:after="0" w:line="360" w:lineRule="auto"/>
        <w:ind w:left="-142" w:right="-1" w:firstLine="426"/>
        <w:rPr>
          <w:rFonts w:ascii="Times New Roman" w:hAnsi="Times New Roman" w:cs="Times New Roman"/>
          <w:sz w:val="26"/>
          <w:szCs w:val="26"/>
        </w:rPr>
      </w:pPr>
      <w:r w:rsidRPr="00C35FB3">
        <w:rPr>
          <w:rFonts w:ascii="Times New Roman" w:hAnsi="Times New Roman" w:cs="Times New Roman"/>
          <w:b/>
          <w:bCs/>
          <w:sz w:val="26"/>
          <w:szCs w:val="26"/>
        </w:rPr>
        <w:t>Докторант:</w:t>
      </w:r>
      <w:r w:rsidRPr="00C35FB3">
        <w:rPr>
          <w:rFonts w:ascii="Times New Roman" w:hAnsi="Times New Roman" w:cs="Times New Roman"/>
          <w:sz w:val="26"/>
          <w:szCs w:val="26"/>
        </w:rPr>
        <w:t xml:space="preserve"> </w:t>
      </w:r>
      <w:r w:rsidRPr="00C35FB3">
        <w:rPr>
          <w:rFonts w:ascii="Times New Roman" w:eastAsia="Times New Roman" w:hAnsi="Times New Roman" w:cs="Times New Roman"/>
          <w:sz w:val="26"/>
          <w:szCs w:val="26"/>
        </w:rPr>
        <w:t>гл.</w:t>
      </w:r>
      <w:r w:rsidR="00517BE7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  <w:r w:rsidRPr="00C35FB3">
        <w:rPr>
          <w:rFonts w:ascii="Times New Roman" w:eastAsia="Times New Roman" w:hAnsi="Times New Roman" w:cs="Times New Roman"/>
          <w:sz w:val="26"/>
          <w:szCs w:val="26"/>
        </w:rPr>
        <w:t>ас. Нели Танкушева</w:t>
      </w:r>
    </w:p>
    <w:p w:rsidR="00C11736" w:rsidRPr="00C35FB3" w:rsidRDefault="00C11736" w:rsidP="00DE2F51">
      <w:pPr>
        <w:spacing w:after="0" w:line="360" w:lineRule="auto"/>
        <w:ind w:left="-142" w:right="-1" w:firstLine="426"/>
        <w:rPr>
          <w:rFonts w:ascii="Times New Roman" w:hAnsi="Times New Roman" w:cs="Times New Roman"/>
          <w:sz w:val="26"/>
          <w:szCs w:val="26"/>
        </w:rPr>
      </w:pPr>
      <w:r w:rsidRPr="00C35FB3">
        <w:rPr>
          <w:rFonts w:ascii="Times New Roman" w:hAnsi="Times New Roman" w:cs="Times New Roman"/>
          <w:b/>
          <w:bCs/>
          <w:sz w:val="26"/>
          <w:szCs w:val="26"/>
        </w:rPr>
        <w:t>Научен ръководител</w:t>
      </w:r>
      <w:r w:rsidRPr="00C35FB3">
        <w:rPr>
          <w:rFonts w:ascii="Times New Roman" w:hAnsi="Times New Roman" w:cs="Times New Roman"/>
          <w:bCs/>
          <w:sz w:val="26"/>
          <w:szCs w:val="26"/>
        </w:rPr>
        <w:t>:</w:t>
      </w:r>
      <w:r w:rsidRPr="00C35FB3">
        <w:rPr>
          <w:rFonts w:ascii="Times New Roman" w:hAnsi="Times New Roman" w:cs="Times New Roman"/>
          <w:sz w:val="26"/>
          <w:szCs w:val="26"/>
        </w:rPr>
        <w:t xml:space="preserve"> </w:t>
      </w:r>
      <w:r w:rsidRPr="00C35FB3">
        <w:rPr>
          <w:rFonts w:ascii="Times New Roman" w:eastAsia="Times New Roman" w:hAnsi="Times New Roman" w:cs="Times New Roman"/>
          <w:sz w:val="26"/>
          <w:szCs w:val="26"/>
        </w:rPr>
        <w:t>доц. Бонка Димитрова, доктор</w:t>
      </w:r>
    </w:p>
    <w:p w:rsidR="005E6A14" w:rsidRDefault="005E6A14" w:rsidP="00DE2F51">
      <w:pPr>
        <w:spacing w:after="0" w:line="360" w:lineRule="auto"/>
        <w:ind w:left="-142" w:right="-1" w:firstLine="426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35FB3">
        <w:rPr>
          <w:rFonts w:ascii="Times New Roman" w:eastAsia="Times New Roman" w:hAnsi="Times New Roman" w:cs="Times New Roman"/>
          <w:b/>
          <w:sz w:val="26"/>
          <w:szCs w:val="26"/>
        </w:rPr>
        <w:t xml:space="preserve">Рецензент: </w:t>
      </w:r>
      <w:r w:rsidRPr="00C35FB3">
        <w:rPr>
          <w:rFonts w:ascii="Times New Roman" w:eastAsia="Times New Roman" w:hAnsi="Times New Roman" w:cs="Times New Roman"/>
          <w:sz w:val="26"/>
          <w:szCs w:val="26"/>
        </w:rPr>
        <w:t>доц. Илия Кючуков, доктор</w:t>
      </w:r>
    </w:p>
    <w:p w:rsidR="00DE2F51" w:rsidRPr="00DE2F51" w:rsidRDefault="00DE2F51" w:rsidP="00DE2F51">
      <w:pPr>
        <w:spacing w:after="0" w:line="360" w:lineRule="auto"/>
        <w:ind w:left="-142" w:right="-1" w:firstLine="426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E6A14" w:rsidRPr="00C35FB3" w:rsidRDefault="005E6A14" w:rsidP="00DE2F51">
      <w:pPr>
        <w:spacing w:after="0" w:line="360" w:lineRule="auto"/>
        <w:ind w:left="-142" w:right="-1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35FB3">
        <w:rPr>
          <w:rFonts w:ascii="Times New Roman" w:hAnsi="Times New Roman" w:cs="Times New Roman"/>
          <w:sz w:val="26"/>
          <w:szCs w:val="26"/>
        </w:rPr>
        <w:t>С появата на новия уред за прескок – „маса”, естествено се очертаха нови и много важни за практическата дейност въпроси. В какви насоки и до каква степен въвеждането на новия уред ще окаже влияние</w:t>
      </w:r>
      <w:r w:rsidR="00654E25" w:rsidRPr="00C35FB3">
        <w:rPr>
          <w:rFonts w:ascii="Times New Roman" w:hAnsi="Times New Roman" w:cs="Times New Roman"/>
          <w:sz w:val="26"/>
          <w:szCs w:val="26"/>
        </w:rPr>
        <w:t xml:space="preserve"> върху техниката на изпълнение на прескоците и ще се наложат ли проме</w:t>
      </w:r>
      <w:r w:rsidR="007C3B9E" w:rsidRPr="00C35FB3">
        <w:rPr>
          <w:rFonts w:ascii="Times New Roman" w:hAnsi="Times New Roman" w:cs="Times New Roman"/>
          <w:sz w:val="26"/>
          <w:szCs w:val="26"/>
        </w:rPr>
        <w:t>ни в методичен план са основни</w:t>
      </w:r>
      <w:r w:rsidR="00654E25" w:rsidRPr="00C35FB3">
        <w:rPr>
          <w:rFonts w:ascii="Times New Roman" w:hAnsi="Times New Roman" w:cs="Times New Roman"/>
          <w:sz w:val="26"/>
          <w:szCs w:val="26"/>
        </w:rPr>
        <w:t xml:space="preserve"> въпроси за решаване при опорните прескоци. Във връзка с това настоящият труд се явява една много уместна и полезна научна разработка</w:t>
      </w:r>
      <w:r w:rsidR="00204671" w:rsidRPr="00C35FB3">
        <w:rPr>
          <w:rFonts w:ascii="Times New Roman" w:hAnsi="Times New Roman" w:cs="Times New Roman"/>
          <w:sz w:val="26"/>
          <w:szCs w:val="26"/>
        </w:rPr>
        <w:t>, чиято задача е да даде научно</w:t>
      </w:r>
      <w:r w:rsidR="00654E25" w:rsidRPr="00C35FB3">
        <w:rPr>
          <w:rFonts w:ascii="Times New Roman" w:hAnsi="Times New Roman" w:cs="Times New Roman"/>
          <w:sz w:val="26"/>
          <w:szCs w:val="26"/>
        </w:rPr>
        <w:t>обоснован отговор на възникналите въпроси.</w:t>
      </w:r>
    </w:p>
    <w:p w:rsidR="0062493A" w:rsidRPr="00874BE0" w:rsidRDefault="0062493A" w:rsidP="00DE2F51">
      <w:pPr>
        <w:spacing w:after="0" w:line="360" w:lineRule="auto"/>
        <w:ind w:left="-142" w:right="-1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874BE0">
        <w:rPr>
          <w:rFonts w:ascii="Times New Roman" w:hAnsi="Times New Roman" w:cs="Times New Roman"/>
          <w:sz w:val="26"/>
          <w:szCs w:val="26"/>
        </w:rPr>
        <w:t xml:space="preserve">Трудът е структуриран в класически вариант. Състои </w:t>
      </w:r>
      <w:r w:rsidR="00C719DB" w:rsidRPr="00874BE0">
        <w:rPr>
          <w:rFonts w:ascii="Times New Roman" w:hAnsi="Times New Roman" w:cs="Times New Roman"/>
          <w:sz w:val="26"/>
          <w:szCs w:val="26"/>
        </w:rPr>
        <w:t>се от три глави. Обемът му е 173 страници. Съдържа 144</w:t>
      </w:r>
      <w:r w:rsidRPr="00874BE0">
        <w:rPr>
          <w:rFonts w:ascii="Times New Roman" w:hAnsi="Times New Roman" w:cs="Times New Roman"/>
          <w:sz w:val="26"/>
          <w:szCs w:val="26"/>
        </w:rPr>
        <w:t xml:space="preserve"> фигури, 15 таблици, библи</w:t>
      </w:r>
      <w:r w:rsidR="00F453D7" w:rsidRPr="00874BE0">
        <w:rPr>
          <w:rFonts w:ascii="Times New Roman" w:hAnsi="Times New Roman" w:cs="Times New Roman"/>
          <w:sz w:val="26"/>
          <w:szCs w:val="26"/>
        </w:rPr>
        <w:t>ографска справка за ползвани 16</w:t>
      </w:r>
      <w:r w:rsidR="00F453D7" w:rsidRPr="00874BE0">
        <w:rPr>
          <w:rFonts w:ascii="Times New Roman" w:hAnsi="Times New Roman" w:cs="Times New Roman"/>
          <w:sz w:val="26"/>
          <w:szCs w:val="26"/>
          <w:lang w:val="en-US"/>
        </w:rPr>
        <w:t>6</w:t>
      </w:r>
      <w:r w:rsidR="00762D35" w:rsidRPr="00874BE0">
        <w:rPr>
          <w:rFonts w:ascii="Times New Roman" w:hAnsi="Times New Roman" w:cs="Times New Roman"/>
          <w:sz w:val="26"/>
          <w:szCs w:val="26"/>
        </w:rPr>
        <w:t xml:space="preserve"> литературни източници на кирилица, 13 на латиница и 14 интернет сайтове. Обособени</w:t>
      </w:r>
      <w:r w:rsidR="00F453D7" w:rsidRPr="00874BE0">
        <w:rPr>
          <w:rFonts w:ascii="Times New Roman" w:hAnsi="Times New Roman" w:cs="Times New Roman"/>
          <w:sz w:val="26"/>
          <w:szCs w:val="26"/>
        </w:rPr>
        <w:t xml:space="preserve"> са и 4 приложения с обем от </w:t>
      </w:r>
      <w:r w:rsidR="00F453D7" w:rsidRPr="00874BE0">
        <w:rPr>
          <w:rFonts w:ascii="Times New Roman" w:hAnsi="Times New Roman" w:cs="Times New Roman"/>
          <w:sz w:val="26"/>
          <w:szCs w:val="26"/>
          <w:lang w:val="en-US"/>
        </w:rPr>
        <w:t>97</w:t>
      </w:r>
      <w:r w:rsidR="00874BE0" w:rsidRPr="00874BE0">
        <w:rPr>
          <w:rFonts w:ascii="Times New Roman" w:hAnsi="Times New Roman" w:cs="Times New Roman"/>
          <w:sz w:val="26"/>
          <w:szCs w:val="26"/>
        </w:rPr>
        <w:t xml:space="preserve"> страници, общо 51 фигури и 6</w:t>
      </w:r>
      <w:r w:rsidR="00874BE0" w:rsidRPr="00874BE0">
        <w:rPr>
          <w:rFonts w:ascii="Times New Roman" w:hAnsi="Times New Roman" w:cs="Times New Roman"/>
          <w:sz w:val="26"/>
          <w:szCs w:val="26"/>
          <w:lang w:val="en-US"/>
        </w:rPr>
        <w:t>2</w:t>
      </w:r>
      <w:r w:rsidR="00762D35" w:rsidRPr="00874BE0">
        <w:rPr>
          <w:rFonts w:ascii="Times New Roman" w:hAnsi="Times New Roman" w:cs="Times New Roman"/>
          <w:sz w:val="26"/>
          <w:szCs w:val="26"/>
        </w:rPr>
        <w:t xml:space="preserve"> таблици.</w:t>
      </w:r>
    </w:p>
    <w:p w:rsidR="00C35FB3" w:rsidRPr="00C35FB3" w:rsidRDefault="00762D35" w:rsidP="00DE2F51">
      <w:pPr>
        <w:spacing w:after="0" w:line="360" w:lineRule="auto"/>
        <w:ind w:left="-142" w:right="-1" w:firstLine="426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C35FB3">
        <w:rPr>
          <w:rFonts w:ascii="Times New Roman" w:hAnsi="Times New Roman" w:cs="Times New Roman"/>
          <w:sz w:val="26"/>
          <w:szCs w:val="26"/>
        </w:rPr>
        <w:t xml:space="preserve">Глава </w:t>
      </w:r>
      <w:r w:rsidRPr="00C35FB3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C35FB3">
        <w:rPr>
          <w:rFonts w:ascii="Times New Roman" w:hAnsi="Times New Roman" w:cs="Times New Roman"/>
          <w:sz w:val="26"/>
          <w:szCs w:val="26"/>
        </w:rPr>
        <w:t xml:space="preserve"> </w:t>
      </w:r>
      <w:r w:rsidR="00B15993" w:rsidRPr="00C35FB3">
        <w:rPr>
          <w:rFonts w:ascii="Times New Roman" w:hAnsi="Times New Roman" w:cs="Times New Roman"/>
          <w:sz w:val="26"/>
          <w:szCs w:val="26"/>
        </w:rPr>
        <w:t>–</w:t>
      </w:r>
      <w:r w:rsidRPr="00C35FB3">
        <w:rPr>
          <w:rFonts w:ascii="Times New Roman" w:hAnsi="Times New Roman" w:cs="Times New Roman"/>
          <w:sz w:val="26"/>
          <w:szCs w:val="26"/>
        </w:rPr>
        <w:t xml:space="preserve"> </w:t>
      </w:r>
      <w:r w:rsidR="00B15993" w:rsidRPr="00C35FB3">
        <w:rPr>
          <w:rFonts w:ascii="Times New Roman" w:hAnsi="Times New Roman" w:cs="Times New Roman"/>
          <w:sz w:val="26"/>
          <w:szCs w:val="26"/>
        </w:rPr>
        <w:t>„</w:t>
      </w:r>
      <w:r w:rsidRPr="00C35FB3">
        <w:rPr>
          <w:rFonts w:ascii="Times New Roman" w:hAnsi="Times New Roman" w:cs="Times New Roman"/>
          <w:sz w:val="26"/>
          <w:szCs w:val="26"/>
        </w:rPr>
        <w:t>Литературен обзор и постановка на въпроса</w:t>
      </w:r>
      <w:r w:rsidR="00B15993" w:rsidRPr="00C35FB3">
        <w:rPr>
          <w:rFonts w:ascii="Times New Roman" w:hAnsi="Times New Roman" w:cs="Times New Roman"/>
          <w:sz w:val="26"/>
          <w:szCs w:val="26"/>
        </w:rPr>
        <w:t xml:space="preserve">” </w:t>
      </w:r>
      <w:r w:rsidRPr="00C35FB3">
        <w:rPr>
          <w:rFonts w:ascii="Times New Roman" w:hAnsi="Times New Roman" w:cs="Times New Roman"/>
          <w:sz w:val="26"/>
          <w:szCs w:val="26"/>
        </w:rPr>
        <w:t xml:space="preserve">започва с исторически преглед на опорните прескоци, като се проследяват различните етапи от развитието им. </w:t>
      </w:r>
      <w:r w:rsidR="00462453" w:rsidRPr="00C35FB3">
        <w:rPr>
          <w:rFonts w:ascii="Times New Roman" w:hAnsi="Times New Roman" w:cs="Times New Roman"/>
          <w:sz w:val="26"/>
          <w:szCs w:val="26"/>
        </w:rPr>
        <w:t>В този раздел авторът демонстрира професионализъм и добра осведоменост по тематиката. Аргументирано са пре</w:t>
      </w:r>
      <w:r w:rsidR="002F52AE" w:rsidRPr="00C35FB3">
        <w:rPr>
          <w:rFonts w:ascii="Times New Roman" w:hAnsi="Times New Roman" w:cs="Times New Roman"/>
          <w:sz w:val="26"/>
          <w:szCs w:val="26"/>
        </w:rPr>
        <w:t>дложени някои допълнителни етапи</w:t>
      </w:r>
      <w:r w:rsidR="00462453" w:rsidRPr="00C35FB3">
        <w:rPr>
          <w:rFonts w:ascii="Times New Roman" w:hAnsi="Times New Roman" w:cs="Times New Roman"/>
          <w:sz w:val="26"/>
          <w:szCs w:val="26"/>
        </w:rPr>
        <w:t xml:space="preserve"> от развитието на опорните прескоци. Следва преглед на различните к</w:t>
      </w:r>
      <w:r w:rsidR="00B15993" w:rsidRPr="00C35FB3">
        <w:rPr>
          <w:rFonts w:ascii="Times New Roman" w:hAnsi="Times New Roman" w:cs="Times New Roman"/>
          <w:sz w:val="26"/>
          <w:szCs w:val="26"/>
        </w:rPr>
        <w:t xml:space="preserve">ласификации и структурни групи. Тук </w:t>
      </w:r>
      <w:r w:rsidR="006A6608">
        <w:rPr>
          <w:rFonts w:ascii="Times New Roman" w:hAnsi="Times New Roman" w:cs="Times New Roman"/>
          <w:sz w:val="26"/>
          <w:szCs w:val="26"/>
        </w:rPr>
        <w:t xml:space="preserve">докторантът </w:t>
      </w:r>
      <w:r w:rsidR="00454BD3" w:rsidRPr="00C35FB3">
        <w:rPr>
          <w:rFonts w:ascii="Times New Roman" w:hAnsi="Times New Roman" w:cs="Times New Roman"/>
          <w:sz w:val="26"/>
          <w:szCs w:val="26"/>
        </w:rPr>
        <w:t>показва компетентност и обосновано предлага допълнения към някои класификации</w:t>
      </w:r>
      <w:r w:rsidR="00462453" w:rsidRPr="00C35FB3">
        <w:rPr>
          <w:rFonts w:ascii="Times New Roman" w:hAnsi="Times New Roman" w:cs="Times New Roman"/>
          <w:sz w:val="26"/>
          <w:szCs w:val="26"/>
        </w:rPr>
        <w:t xml:space="preserve">. </w:t>
      </w:r>
      <w:r w:rsidR="00462453" w:rsidRPr="00C35FB3">
        <w:rPr>
          <w:rFonts w:ascii="Times New Roman" w:hAnsi="Times New Roman" w:cs="Times New Roman"/>
          <w:sz w:val="26"/>
          <w:szCs w:val="26"/>
        </w:rPr>
        <w:lastRenderedPageBreak/>
        <w:t xml:space="preserve">Логично, с оглед на темата, в </w:t>
      </w:r>
      <w:r w:rsidR="00462453" w:rsidRPr="00C35FB3">
        <w:rPr>
          <w:rFonts w:ascii="Times New Roman" w:hAnsi="Times New Roman" w:cs="Times New Roman"/>
          <w:sz w:val="26"/>
          <w:szCs w:val="26"/>
          <w:lang w:val="en-US"/>
        </w:rPr>
        <w:t>I</w:t>
      </w:r>
      <w:r w:rsidR="00462453" w:rsidRPr="00C35FB3">
        <w:rPr>
          <w:rFonts w:ascii="Times New Roman" w:hAnsi="Times New Roman" w:cs="Times New Roman"/>
          <w:sz w:val="26"/>
          <w:szCs w:val="26"/>
        </w:rPr>
        <w:t xml:space="preserve"> глава са разгледани и основите на техниката на </w:t>
      </w:r>
      <w:r w:rsidR="00D461FF" w:rsidRPr="00C35FB3">
        <w:rPr>
          <w:rFonts w:ascii="Times New Roman" w:hAnsi="Times New Roman" w:cs="Times New Roman"/>
          <w:sz w:val="26"/>
          <w:szCs w:val="26"/>
        </w:rPr>
        <w:t>опорните прескоци.</w:t>
      </w:r>
      <w:r w:rsidR="00733C94" w:rsidRPr="00C35FB3">
        <w:rPr>
          <w:rFonts w:ascii="Times New Roman" w:hAnsi="Times New Roman" w:cs="Times New Roman"/>
          <w:sz w:val="26"/>
          <w:szCs w:val="26"/>
        </w:rPr>
        <w:t xml:space="preserve"> В този раздел </w:t>
      </w:r>
      <w:r w:rsidR="00462453" w:rsidRPr="00C35FB3">
        <w:rPr>
          <w:rFonts w:ascii="Times New Roman" w:hAnsi="Times New Roman" w:cs="Times New Roman"/>
          <w:sz w:val="26"/>
          <w:szCs w:val="26"/>
        </w:rPr>
        <w:t xml:space="preserve"> </w:t>
      </w:r>
      <w:r w:rsidR="00454BD3" w:rsidRPr="00C35FB3">
        <w:rPr>
          <w:rFonts w:ascii="Times New Roman" w:hAnsi="Times New Roman" w:cs="Times New Roman"/>
          <w:sz w:val="26"/>
          <w:szCs w:val="26"/>
        </w:rPr>
        <w:t>бих препоръчал на автора по-смело да изразява</w:t>
      </w:r>
      <w:r w:rsidR="00733C94" w:rsidRPr="00C35FB3">
        <w:rPr>
          <w:rFonts w:ascii="Times New Roman" w:hAnsi="Times New Roman" w:cs="Times New Roman"/>
          <w:sz w:val="26"/>
          <w:szCs w:val="26"/>
        </w:rPr>
        <w:t xml:space="preserve"> личното</w:t>
      </w:r>
      <w:r w:rsidR="00454BD3" w:rsidRPr="00C35FB3">
        <w:rPr>
          <w:rFonts w:ascii="Times New Roman" w:hAnsi="Times New Roman" w:cs="Times New Roman"/>
          <w:sz w:val="26"/>
          <w:szCs w:val="26"/>
        </w:rPr>
        <w:t xml:space="preserve"> мнение  </w:t>
      </w:r>
      <w:r w:rsidR="00733C94" w:rsidRPr="00C35FB3">
        <w:rPr>
          <w:rFonts w:ascii="Times New Roman" w:hAnsi="Times New Roman" w:cs="Times New Roman"/>
          <w:sz w:val="26"/>
          <w:szCs w:val="26"/>
        </w:rPr>
        <w:t>по различните специфични въпроси. Похвално</w:t>
      </w:r>
      <w:r w:rsidR="002F52AE" w:rsidRPr="00C35FB3">
        <w:rPr>
          <w:rFonts w:ascii="Times New Roman" w:hAnsi="Times New Roman" w:cs="Times New Roman"/>
          <w:sz w:val="26"/>
          <w:szCs w:val="26"/>
        </w:rPr>
        <w:t xml:space="preserve"> в това отношение е </w:t>
      </w:r>
      <w:r w:rsidR="00B15993" w:rsidRPr="00C35FB3">
        <w:rPr>
          <w:rFonts w:ascii="Times New Roman" w:hAnsi="Times New Roman" w:cs="Times New Roman"/>
          <w:sz w:val="26"/>
          <w:szCs w:val="26"/>
        </w:rPr>
        <w:t xml:space="preserve">демонстрирането </w:t>
      </w:r>
      <w:r w:rsidR="002F52AE" w:rsidRPr="00C35FB3">
        <w:rPr>
          <w:rFonts w:ascii="Times New Roman" w:hAnsi="Times New Roman" w:cs="Times New Roman"/>
          <w:sz w:val="26"/>
          <w:szCs w:val="26"/>
        </w:rPr>
        <w:t>на</w:t>
      </w:r>
      <w:r w:rsidR="009E7F94" w:rsidRPr="00C35FB3">
        <w:rPr>
          <w:rFonts w:ascii="Times New Roman" w:hAnsi="Times New Roman" w:cs="Times New Roman"/>
          <w:sz w:val="26"/>
          <w:szCs w:val="26"/>
        </w:rPr>
        <w:t xml:space="preserve"> собствена позиция по въпроси з</w:t>
      </w:r>
      <w:r w:rsidR="00733C94" w:rsidRPr="00C35FB3">
        <w:rPr>
          <w:rFonts w:ascii="Times New Roman" w:hAnsi="Times New Roman" w:cs="Times New Roman"/>
          <w:sz w:val="26"/>
          <w:szCs w:val="26"/>
        </w:rPr>
        <w:t>а фазовата структура на прескоците. Изразява се несъгласие с толерираното от някои специалисти мнение</w:t>
      </w:r>
      <w:r w:rsidR="00D17ADE" w:rsidRPr="00C35FB3">
        <w:rPr>
          <w:rFonts w:ascii="Times New Roman" w:hAnsi="Times New Roman" w:cs="Times New Roman"/>
          <w:sz w:val="26"/>
          <w:szCs w:val="26"/>
        </w:rPr>
        <w:t xml:space="preserve"> </w:t>
      </w:r>
      <w:r w:rsidR="00733C94" w:rsidRPr="00C35FB3">
        <w:rPr>
          <w:rFonts w:ascii="Times New Roman" w:hAnsi="Times New Roman" w:cs="Times New Roman"/>
          <w:sz w:val="26"/>
          <w:szCs w:val="26"/>
        </w:rPr>
        <w:t>за</w:t>
      </w:r>
      <w:r w:rsidR="00D17ADE" w:rsidRPr="00C35FB3">
        <w:rPr>
          <w:rFonts w:ascii="Times New Roman" w:hAnsi="Times New Roman" w:cs="Times New Roman"/>
          <w:sz w:val="26"/>
          <w:szCs w:val="26"/>
        </w:rPr>
        <w:t xml:space="preserve"> обособяването на последната крачка и атаката на трамплина като самостоятелна фаза. </w:t>
      </w:r>
    </w:p>
    <w:p w:rsidR="00AA1566" w:rsidRPr="00C35FB3" w:rsidRDefault="00566AD8" w:rsidP="00DE2F51">
      <w:pPr>
        <w:spacing w:after="0" w:line="360" w:lineRule="auto"/>
        <w:ind w:left="-142" w:right="-1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35FB3">
        <w:rPr>
          <w:rFonts w:ascii="Times New Roman" w:hAnsi="Times New Roman" w:cs="Times New Roman"/>
          <w:sz w:val="26"/>
          <w:szCs w:val="26"/>
        </w:rPr>
        <w:t>След като показва познания по въпросите на моделирането в гимнастиката, авторът проявява необходимата компетентност и в раздела, където са разгледани методичните аспекти и проблемите на обучението.</w:t>
      </w:r>
    </w:p>
    <w:p w:rsidR="00566AD8" w:rsidRPr="00C35FB3" w:rsidRDefault="00566AD8" w:rsidP="00DE2F51">
      <w:pPr>
        <w:spacing w:after="0" w:line="360" w:lineRule="auto"/>
        <w:ind w:left="-142" w:right="-1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35FB3">
        <w:rPr>
          <w:rFonts w:ascii="Times New Roman" w:hAnsi="Times New Roman" w:cs="Times New Roman"/>
          <w:sz w:val="26"/>
          <w:szCs w:val="26"/>
        </w:rPr>
        <w:t>След направения литературен преглед, следва логично заключение и оформяне на хипотезата на изследването.</w:t>
      </w:r>
    </w:p>
    <w:p w:rsidR="008E6784" w:rsidRPr="00C35FB3" w:rsidRDefault="008E6784" w:rsidP="00DE2F51">
      <w:pPr>
        <w:spacing w:after="0" w:line="360" w:lineRule="auto"/>
        <w:ind w:left="-142" w:right="-1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35FB3">
        <w:rPr>
          <w:rFonts w:ascii="Times New Roman" w:hAnsi="Times New Roman" w:cs="Times New Roman"/>
          <w:sz w:val="26"/>
          <w:szCs w:val="26"/>
        </w:rPr>
        <w:t xml:space="preserve">В глава </w:t>
      </w:r>
      <w:r w:rsidRPr="00C35FB3">
        <w:rPr>
          <w:rFonts w:ascii="Times New Roman" w:hAnsi="Times New Roman" w:cs="Times New Roman"/>
          <w:sz w:val="26"/>
          <w:szCs w:val="26"/>
          <w:lang w:val="en-US"/>
        </w:rPr>
        <w:t xml:space="preserve">II </w:t>
      </w:r>
      <w:r w:rsidRPr="00C35FB3">
        <w:rPr>
          <w:rFonts w:ascii="Times New Roman" w:hAnsi="Times New Roman" w:cs="Times New Roman"/>
          <w:sz w:val="26"/>
          <w:szCs w:val="26"/>
        </w:rPr>
        <w:t xml:space="preserve">точно и ясно е поставена целта на изследването. След </w:t>
      </w:r>
      <w:r w:rsidR="000B6616" w:rsidRPr="00C35FB3">
        <w:rPr>
          <w:rFonts w:ascii="Times New Roman" w:hAnsi="Times New Roman" w:cs="Times New Roman"/>
          <w:sz w:val="26"/>
          <w:szCs w:val="26"/>
        </w:rPr>
        <w:t>направеното мащабно</w:t>
      </w:r>
      <w:r w:rsidRPr="00C35FB3">
        <w:rPr>
          <w:rFonts w:ascii="Times New Roman" w:hAnsi="Times New Roman" w:cs="Times New Roman"/>
          <w:sz w:val="26"/>
          <w:szCs w:val="26"/>
        </w:rPr>
        <w:t xml:space="preserve"> проучване и с оглед на големите възможности на автора в тази насока считам, че целта на изследването може да бъде по-амбициозна, като обучаващата методика бъде адресирана не само към 10 - 11 годишни момичета.</w:t>
      </w:r>
    </w:p>
    <w:p w:rsidR="008E6784" w:rsidRPr="00C35FB3" w:rsidRDefault="008E6784" w:rsidP="00DE2F51">
      <w:pPr>
        <w:spacing w:after="0" w:line="360" w:lineRule="auto"/>
        <w:ind w:left="-142" w:right="-1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35FB3">
        <w:rPr>
          <w:rFonts w:ascii="Times New Roman" w:hAnsi="Times New Roman" w:cs="Times New Roman"/>
          <w:sz w:val="26"/>
          <w:szCs w:val="26"/>
        </w:rPr>
        <w:t>Задачите на изследването са оформени логично и ясно.</w:t>
      </w:r>
    </w:p>
    <w:p w:rsidR="008E6784" w:rsidRPr="00C35FB3" w:rsidRDefault="008E6784" w:rsidP="00DE2F51">
      <w:pPr>
        <w:spacing w:after="0" w:line="360" w:lineRule="auto"/>
        <w:ind w:left="-142" w:right="-1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35FB3">
        <w:rPr>
          <w:rFonts w:ascii="Times New Roman" w:hAnsi="Times New Roman" w:cs="Times New Roman"/>
          <w:sz w:val="26"/>
          <w:szCs w:val="26"/>
        </w:rPr>
        <w:t xml:space="preserve">Прави впечатление огромното </w:t>
      </w:r>
      <w:r w:rsidR="000B6616" w:rsidRPr="00C35FB3">
        <w:rPr>
          <w:rFonts w:ascii="Times New Roman" w:hAnsi="Times New Roman" w:cs="Times New Roman"/>
          <w:sz w:val="26"/>
          <w:szCs w:val="26"/>
        </w:rPr>
        <w:t>количество изследвани лица – 1782, по-голямата част от които са включени в широкообхватно наблюдение</w:t>
      </w:r>
      <w:r w:rsidR="00454BD3" w:rsidRPr="00C35FB3">
        <w:rPr>
          <w:rFonts w:ascii="Times New Roman" w:hAnsi="Times New Roman" w:cs="Times New Roman"/>
          <w:sz w:val="26"/>
          <w:szCs w:val="26"/>
        </w:rPr>
        <w:t xml:space="preserve"> /обхванат е </w:t>
      </w:r>
      <w:r w:rsidR="00132A97" w:rsidRPr="00C35FB3">
        <w:rPr>
          <w:rFonts w:ascii="Times New Roman" w:hAnsi="Times New Roman" w:cs="Times New Roman"/>
          <w:sz w:val="26"/>
          <w:szCs w:val="26"/>
        </w:rPr>
        <w:t>период от 26 години/</w:t>
      </w:r>
      <w:r w:rsidR="000B6616" w:rsidRPr="00C35FB3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0B6616" w:rsidRPr="00C35FB3" w:rsidRDefault="000B6616" w:rsidP="00DE2F51">
      <w:pPr>
        <w:spacing w:after="0" w:line="360" w:lineRule="auto"/>
        <w:ind w:left="-142" w:right="-1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35FB3">
        <w:rPr>
          <w:rFonts w:ascii="Times New Roman" w:hAnsi="Times New Roman" w:cs="Times New Roman"/>
          <w:sz w:val="26"/>
          <w:szCs w:val="26"/>
        </w:rPr>
        <w:t>Приложени са стандартните методи на изследване. При разяснението</w:t>
      </w:r>
      <w:r w:rsidRPr="00C35FB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35FB3">
        <w:rPr>
          <w:rFonts w:ascii="Times New Roman" w:hAnsi="Times New Roman" w:cs="Times New Roman"/>
          <w:sz w:val="26"/>
          <w:szCs w:val="26"/>
        </w:rPr>
        <w:t>на педагогическ</w:t>
      </w:r>
      <w:r w:rsidR="00B47DD6" w:rsidRPr="00C35FB3">
        <w:rPr>
          <w:rFonts w:ascii="Times New Roman" w:hAnsi="Times New Roman" w:cs="Times New Roman"/>
          <w:sz w:val="26"/>
          <w:szCs w:val="26"/>
        </w:rPr>
        <w:t>ия експеримент е отбелязано, че конструираната</w:t>
      </w:r>
      <w:r w:rsidRPr="00C35FB3">
        <w:rPr>
          <w:rFonts w:ascii="Times New Roman" w:hAnsi="Times New Roman" w:cs="Times New Roman"/>
          <w:sz w:val="26"/>
          <w:szCs w:val="26"/>
        </w:rPr>
        <w:t xml:space="preserve"> </w:t>
      </w:r>
      <w:r w:rsidR="00B47DD6" w:rsidRPr="00C35FB3">
        <w:rPr>
          <w:rFonts w:ascii="Times New Roman" w:hAnsi="Times New Roman" w:cs="Times New Roman"/>
          <w:sz w:val="26"/>
          <w:szCs w:val="26"/>
        </w:rPr>
        <w:t>методика</w:t>
      </w:r>
      <w:r w:rsidRPr="00C35FB3">
        <w:rPr>
          <w:rFonts w:ascii="Times New Roman" w:hAnsi="Times New Roman" w:cs="Times New Roman"/>
          <w:sz w:val="26"/>
          <w:szCs w:val="26"/>
        </w:rPr>
        <w:t xml:space="preserve"> за обучение е базирана на наблюдение и кинематични модели</w:t>
      </w:r>
      <w:r w:rsidR="00B47DD6" w:rsidRPr="00C35FB3">
        <w:rPr>
          <w:rFonts w:ascii="Times New Roman" w:hAnsi="Times New Roman" w:cs="Times New Roman"/>
          <w:sz w:val="26"/>
          <w:szCs w:val="26"/>
        </w:rPr>
        <w:t xml:space="preserve">. При изготвяне на методични схеми за техническо усъвършенстване на гимнастически упражнения е необходимо до присъства </w:t>
      </w:r>
      <w:r w:rsidR="00AC4EC1" w:rsidRPr="00C35FB3">
        <w:rPr>
          <w:rFonts w:ascii="Times New Roman" w:hAnsi="Times New Roman" w:cs="Times New Roman"/>
          <w:sz w:val="26"/>
          <w:szCs w:val="26"/>
        </w:rPr>
        <w:t xml:space="preserve">по-голяма </w:t>
      </w:r>
      <w:r w:rsidR="00B47DD6" w:rsidRPr="00C35FB3">
        <w:rPr>
          <w:rFonts w:ascii="Times New Roman" w:hAnsi="Times New Roman" w:cs="Times New Roman"/>
          <w:sz w:val="26"/>
          <w:szCs w:val="26"/>
        </w:rPr>
        <w:t xml:space="preserve"> биомеханична аргументация.</w:t>
      </w:r>
    </w:p>
    <w:p w:rsidR="00234117" w:rsidRPr="00C35FB3" w:rsidRDefault="00234117" w:rsidP="00DE2F51">
      <w:pPr>
        <w:spacing w:after="0" w:line="360" w:lineRule="auto"/>
        <w:ind w:left="-142" w:right="-1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35FB3">
        <w:rPr>
          <w:rFonts w:ascii="Times New Roman" w:hAnsi="Times New Roman" w:cs="Times New Roman"/>
          <w:sz w:val="26"/>
          <w:szCs w:val="26"/>
        </w:rPr>
        <w:t>Интересен подход е въвеждането на предварителен експеримент, чиято цел обаче е необходимо да се мотивира.</w:t>
      </w:r>
      <w:r w:rsidR="00132A97" w:rsidRPr="00C35FB3">
        <w:rPr>
          <w:rFonts w:ascii="Times New Roman" w:hAnsi="Times New Roman" w:cs="Times New Roman"/>
          <w:sz w:val="26"/>
          <w:szCs w:val="26"/>
        </w:rPr>
        <w:t xml:space="preserve"> Интересно е да се знае какви са съображенията на автора </w:t>
      </w:r>
      <w:r w:rsidR="00886E4B" w:rsidRPr="00C35FB3">
        <w:rPr>
          <w:rFonts w:ascii="Times New Roman" w:hAnsi="Times New Roman" w:cs="Times New Roman"/>
          <w:sz w:val="26"/>
          <w:szCs w:val="26"/>
        </w:rPr>
        <w:t>при</w:t>
      </w:r>
      <w:r w:rsidR="00132A97" w:rsidRPr="00C35FB3">
        <w:rPr>
          <w:rFonts w:ascii="Times New Roman" w:hAnsi="Times New Roman" w:cs="Times New Roman"/>
          <w:sz w:val="26"/>
          <w:szCs w:val="26"/>
        </w:rPr>
        <w:t xml:space="preserve"> планиране на предварителния експеримент.</w:t>
      </w:r>
      <w:r w:rsidRPr="00C35FB3">
        <w:rPr>
          <w:rFonts w:ascii="Times New Roman" w:hAnsi="Times New Roman" w:cs="Times New Roman"/>
          <w:sz w:val="26"/>
          <w:szCs w:val="26"/>
        </w:rPr>
        <w:t xml:space="preserve"> Основният експеримент е описан подробно и ясно.</w:t>
      </w:r>
      <w:r w:rsidR="001C0881" w:rsidRPr="00C35FB3">
        <w:rPr>
          <w:rFonts w:ascii="Times New Roman" w:hAnsi="Times New Roman" w:cs="Times New Roman"/>
          <w:sz w:val="26"/>
          <w:szCs w:val="26"/>
        </w:rPr>
        <w:t xml:space="preserve"> </w:t>
      </w:r>
      <w:r w:rsidR="00964C13">
        <w:rPr>
          <w:rFonts w:ascii="Times New Roman" w:hAnsi="Times New Roman" w:cs="Times New Roman"/>
          <w:sz w:val="26"/>
          <w:szCs w:val="26"/>
        </w:rPr>
        <w:t xml:space="preserve">Много </w:t>
      </w:r>
      <w:r w:rsidR="00964C13" w:rsidRPr="00C35FB3">
        <w:rPr>
          <w:rFonts w:ascii="Times New Roman" w:hAnsi="Times New Roman" w:cs="Times New Roman"/>
          <w:sz w:val="26"/>
          <w:szCs w:val="26"/>
        </w:rPr>
        <w:t xml:space="preserve">добре </w:t>
      </w:r>
      <w:r w:rsidR="001C0881" w:rsidRPr="00C35FB3">
        <w:rPr>
          <w:rFonts w:ascii="Times New Roman" w:hAnsi="Times New Roman" w:cs="Times New Roman"/>
          <w:sz w:val="26"/>
          <w:szCs w:val="26"/>
        </w:rPr>
        <w:t xml:space="preserve">са </w:t>
      </w:r>
      <w:r w:rsidR="001C0881" w:rsidRPr="00C35FB3">
        <w:rPr>
          <w:rFonts w:ascii="Times New Roman" w:hAnsi="Times New Roman" w:cs="Times New Roman"/>
          <w:sz w:val="26"/>
          <w:szCs w:val="26"/>
        </w:rPr>
        <w:lastRenderedPageBreak/>
        <w:t>онагледени и предложените упражнения. Намирам за подходящи и логично подредени прилаганите в методиката различни упражнения. След анализа на анкетното проучване са направени полезни за изследването обобщения. В раздела „Анализ на резултатите от педагогическото наблюдение” е обхванат голям период на изпълнение на опорни прескоци, което позволява на автора да придобие много добра представа за динамиката на развитие на прескоците.</w:t>
      </w:r>
      <w:r w:rsidR="00360FA5" w:rsidRPr="00C35FB3">
        <w:rPr>
          <w:rFonts w:ascii="Times New Roman" w:hAnsi="Times New Roman" w:cs="Times New Roman"/>
          <w:sz w:val="26"/>
          <w:szCs w:val="26"/>
        </w:rPr>
        <w:t xml:space="preserve"> Считам, че този раздел е с малко по-голям обем от необходимото. Похвални са усилията да се разгледа всичко, но по-добре, според мен,</w:t>
      </w:r>
      <w:r w:rsidR="00A87531" w:rsidRPr="00C35FB3">
        <w:rPr>
          <w:rFonts w:ascii="Times New Roman" w:hAnsi="Times New Roman" w:cs="Times New Roman"/>
          <w:sz w:val="26"/>
          <w:szCs w:val="26"/>
        </w:rPr>
        <w:t xml:space="preserve"> </w:t>
      </w:r>
      <w:r w:rsidR="00B943D9" w:rsidRPr="00C35FB3">
        <w:rPr>
          <w:rFonts w:ascii="Times New Roman" w:hAnsi="Times New Roman" w:cs="Times New Roman"/>
          <w:sz w:val="26"/>
          <w:szCs w:val="26"/>
        </w:rPr>
        <w:t xml:space="preserve">е </w:t>
      </w:r>
      <w:r w:rsidR="00A87531" w:rsidRPr="00C35FB3">
        <w:rPr>
          <w:rFonts w:ascii="Times New Roman" w:hAnsi="Times New Roman" w:cs="Times New Roman"/>
          <w:sz w:val="26"/>
          <w:szCs w:val="26"/>
        </w:rPr>
        <w:t xml:space="preserve">фактите да са </w:t>
      </w:r>
      <w:r w:rsidR="00585D76" w:rsidRPr="00C35FB3">
        <w:rPr>
          <w:rFonts w:ascii="Times New Roman" w:hAnsi="Times New Roman" w:cs="Times New Roman"/>
          <w:sz w:val="26"/>
          <w:szCs w:val="26"/>
        </w:rPr>
        <w:t>в по-обобщен вид</w:t>
      </w:r>
      <w:r w:rsidR="00A87531" w:rsidRPr="00C35FB3">
        <w:rPr>
          <w:rFonts w:ascii="Times New Roman" w:hAnsi="Times New Roman" w:cs="Times New Roman"/>
          <w:sz w:val="26"/>
          <w:szCs w:val="26"/>
        </w:rPr>
        <w:t>, като вниманието е насочено предимно към тези от тях, които имат по-голямо отношение към ц</w:t>
      </w:r>
      <w:r w:rsidR="00D402CF">
        <w:rPr>
          <w:rFonts w:ascii="Times New Roman" w:hAnsi="Times New Roman" w:cs="Times New Roman"/>
          <w:sz w:val="26"/>
          <w:szCs w:val="26"/>
        </w:rPr>
        <w:t xml:space="preserve">елите на изследването. В </w:t>
      </w:r>
      <w:r w:rsidR="00A87531" w:rsidRPr="00C35FB3">
        <w:rPr>
          <w:rFonts w:ascii="Times New Roman" w:hAnsi="Times New Roman" w:cs="Times New Roman"/>
          <w:sz w:val="26"/>
          <w:szCs w:val="26"/>
        </w:rPr>
        <w:t xml:space="preserve"> раздела може да се спестят</w:t>
      </w:r>
      <w:r w:rsidR="00D402CF">
        <w:rPr>
          <w:rFonts w:ascii="Times New Roman" w:hAnsi="Times New Roman" w:cs="Times New Roman"/>
          <w:sz w:val="26"/>
          <w:szCs w:val="26"/>
        </w:rPr>
        <w:t xml:space="preserve"> също и</w:t>
      </w:r>
      <w:r w:rsidR="006A6608">
        <w:rPr>
          <w:rFonts w:ascii="Times New Roman" w:hAnsi="Times New Roman" w:cs="Times New Roman"/>
          <w:sz w:val="26"/>
          <w:szCs w:val="26"/>
        </w:rPr>
        <w:t xml:space="preserve"> допълнителните</w:t>
      </w:r>
      <w:r w:rsidR="00A87531" w:rsidRPr="00C35FB3">
        <w:rPr>
          <w:rFonts w:ascii="Times New Roman" w:hAnsi="Times New Roman" w:cs="Times New Roman"/>
          <w:sz w:val="26"/>
          <w:szCs w:val="26"/>
        </w:rPr>
        <w:t xml:space="preserve"> разяснения за</w:t>
      </w:r>
      <w:r w:rsidR="00D402CF">
        <w:rPr>
          <w:rFonts w:ascii="Times New Roman" w:hAnsi="Times New Roman" w:cs="Times New Roman"/>
          <w:sz w:val="26"/>
          <w:szCs w:val="26"/>
        </w:rPr>
        <w:t xml:space="preserve"> някои</w:t>
      </w:r>
      <w:r w:rsidR="00A87531" w:rsidRPr="00C35FB3">
        <w:rPr>
          <w:rFonts w:ascii="Times New Roman" w:hAnsi="Times New Roman" w:cs="Times New Roman"/>
          <w:sz w:val="26"/>
          <w:szCs w:val="26"/>
        </w:rPr>
        <w:t xml:space="preserve"> детайли от съдийския правилник.</w:t>
      </w:r>
      <w:r w:rsidR="00360FA5" w:rsidRPr="00C35FB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87531" w:rsidRPr="00C35FB3" w:rsidRDefault="00A87531" w:rsidP="00DE2F51">
      <w:pPr>
        <w:spacing w:after="0" w:line="360" w:lineRule="auto"/>
        <w:ind w:left="-142" w:right="-1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35FB3">
        <w:rPr>
          <w:rFonts w:ascii="Times New Roman" w:hAnsi="Times New Roman" w:cs="Times New Roman"/>
          <w:sz w:val="26"/>
          <w:szCs w:val="26"/>
        </w:rPr>
        <w:t>Предложените кинематични модели са описани ясно, онагледени са добре и имат голяма приложна стойност.</w:t>
      </w:r>
      <w:r w:rsidR="00F11EE3" w:rsidRPr="00C35FB3">
        <w:rPr>
          <w:rFonts w:ascii="Times New Roman" w:hAnsi="Times New Roman" w:cs="Times New Roman"/>
          <w:sz w:val="26"/>
          <w:szCs w:val="26"/>
        </w:rPr>
        <w:t xml:space="preserve"> Моделите са базирани на средни (оптимални) стойности от изпълненията, което ги прави реално приложими и достъпни. </w:t>
      </w:r>
      <w:r w:rsidR="00B10536" w:rsidRPr="00C35FB3">
        <w:rPr>
          <w:rFonts w:ascii="Times New Roman" w:hAnsi="Times New Roman" w:cs="Times New Roman"/>
          <w:sz w:val="26"/>
          <w:szCs w:val="26"/>
        </w:rPr>
        <w:t>Направен е подробен кинематичен анализ на отделните фази на опорните прескоци.  Извършени са множество изчисления на кинематични параметри и характеристики. Похвални са усилията на автора за систематизиране на голямо количество експериментални данни. Очевиден е и демонстрираният</w:t>
      </w:r>
      <w:r w:rsidR="0077218F" w:rsidRPr="00C35FB3">
        <w:rPr>
          <w:rFonts w:ascii="Times New Roman" w:hAnsi="Times New Roman" w:cs="Times New Roman"/>
          <w:sz w:val="26"/>
          <w:szCs w:val="26"/>
        </w:rPr>
        <w:t xml:space="preserve"> професионализъм за анализиране на практическите изпълнения на изследваните лица. </w:t>
      </w:r>
      <w:r w:rsidR="0001617D">
        <w:rPr>
          <w:rFonts w:ascii="Times New Roman" w:hAnsi="Times New Roman" w:cs="Times New Roman"/>
          <w:sz w:val="26"/>
          <w:szCs w:val="26"/>
        </w:rPr>
        <w:t xml:space="preserve">Интересно е </w:t>
      </w:r>
      <w:r w:rsidR="006D1990" w:rsidRPr="00C35FB3">
        <w:rPr>
          <w:rFonts w:ascii="Times New Roman" w:hAnsi="Times New Roman" w:cs="Times New Roman"/>
          <w:sz w:val="26"/>
          <w:szCs w:val="26"/>
        </w:rPr>
        <w:t xml:space="preserve"> да се знае, след </w:t>
      </w:r>
      <w:r w:rsidR="0072209C" w:rsidRPr="00C35FB3">
        <w:rPr>
          <w:rFonts w:ascii="Times New Roman" w:hAnsi="Times New Roman" w:cs="Times New Roman"/>
          <w:sz w:val="26"/>
          <w:szCs w:val="26"/>
        </w:rPr>
        <w:t>направеното мащабно проучване</w:t>
      </w:r>
      <w:r w:rsidR="006D1990" w:rsidRPr="00C35FB3">
        <w:rPr>
          <w:rFonts w:ascii="Times New Roman" w:hAnsi="Times New Roman" w:cs="Times New Roman"/>
          <w:sz w:val="26"/>
          <w:szCs w:val="26"/>
        </w:rPr>
        <w:t>,</w:t>
      </w:r>
      <w:r w:rsidR="00AE0FE5">
        <w:rPr>
          <w:rFonts w:ascii="Times New Roman" w:hAnsi="Times New Roman" w:cs="Times New Roman"/>
          <w:sz w:val="26"/>
          <w:szCs w:val="26"/>
        </w:rPr>
        <w:t xml:space="preserve"> дали</w:t>
      </w:r>
      <w:r w:rsidR="00EB0268" w:rsidRPr="00C35FB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B0268" w:rsidRPr="00C35FB3">
        <w:rPr>
          <w:rFonts w:ascii="Times New Roman" w:hAnsi="Times New Roman" w:cs="Times New Roman"/>
          <w:sz w:val="26"/>
          <w:szCs w:val="26"/>
        </w:rPr>
        <w:t>има изградено становище</w:t>
      </w:r>
      <w:r w:rsidR="00C55FF6" w:rsidRPr="00C35FB3">
        <w:rPr>
          <w:rFonts w:ascii="Times New Roman" w:hAnsi="Times New Roman" w:cs="Times New Roman"/>
          <w:sz w:val="26"/>
          <w:szCs w:val="26"/>
        </w:rPr>
        <w:t xml:space="preserve"> за </w:t>
      </w:r>
      <w:r w:rsidR="002B245F" w:rsidRPr="00C35FB3">
        <w:rPr>
          <w:rFonts w:ascii="Times New Roman" w:hAnsi="Times New Roman" w:cs="Times New Roman"/>
          <w:sz w:val="26"/>
          <w:szCs w:val="26"/>
        </w:rPr>
        <w:t>наличие</w:t>
      </w:r>
      <w:r w:rsidR="00C55FF6" w:rsidRPr="00C35FB3">
        <w:rPr>
          <w:rFonts w:ascii="Times New Roman" w:hAnsi="Times New Roman" w:cs="Times New Roman"/>
          <w:sz w:val="26"/>
          <w:szCs w:val="26"/>
        </w:rPr>
        <w:t xml:space="preserve"> </w:t>
      </w:r>
      <w:r w:rsidR="002B245F" w:rsidRPr="00C35FB3">
        <w:rPr>
          <w:rFonts w:ascii="Times New Roman" w:hAnsi="Times New Roman" w:cs="Times New Roman"/>
          <w:sz w:val="26"/>
          <w:szCs w:val="26"/>
        </w:rPr>
        <w:t xml:space="preserve">на </w:t>
      </w:r>
      <w:r w:rsidR="006D1990" w:rsidRPr="00C35FB3">
        <w:rPr>
          <w:rFonts w:ascii="Times New Roman" w:hAnsi="Times New Roman" w:cs="Times New Roman"/>
          <w:sz w:val="26"/>
          <w:szCs w:val="26"/>
        </w:rPr>
        <w:t>нюанси в</w:t>
      </w:r>
      <w:r w:rsidR="00C55FF6" w:rsidRPr="00C35FB3">
        <w:rPr>
          <w:rFonts w:ascii="Times New Roman" w:hAnsi="Times New Roman" w:cs="Times New Roman"/>
          <w:sz w:val="26"/>
          <w:szCs w:val="26"/>
        </w:rPr>
        <w:t xml:space="preserve"> техниката на прескоците след въвеждането на новия уред – „маса”</w:t>
      </w:r>
      <w:r w:rsidR="00833EF6">
        <w:rPr>
          <w:rFonts w:ascii="Times New Roman" w:hAnsi="Times New Roman" w:cs="Times New Roman"/>
          <w:sz w:val="26"/>
          <w:szCs w:val="26"/>
        </w:rPr>
        <w:t xml:space="preserve">. Интересно е </w:t>
      </w:r>
      <w:r w:rsidR="00CF28D4">
        <w:rPr>
          <w:rFonts w:ascii="Times New Roman" w:hAnsi="Times New Roman" w:cs="Times New Roman"/>
          <w:sz w:val="26"/>
          <w:szCs w:val="26"/>
        </w:rPr>
        <w:t xml:space="preserve">също </w:t>
      </w:r>
      <w:r w:rsidR="00833EF6">
        <w:rPr>
          <w:rFonts w:ascii="Times New Roman" w:hAnsi="Times New Roman" w:cs="Times New Roman"/>
          <w:sz w:val="26"/>
          <w:szCs w:val="26"/>
        </w:rPr>
        <w:t>да се разбере</w:t>
      </w:r>
      <w:r w:rsidR="0001617D">
        <w:rPr>
          <w:rFonts w:ascii="Times New Roman" w:hAnsi="Times New Roman" w:cs="Times New Roman"/>
          <w:sz w:val="26"/>
          <w:szCs w:val="26"/>
        </w:rPr>
        <w:t xml:space="preserve"> </w:t>
      </w:r>
      <w:r w:rsidR="00AE0FE5">
        <w:rPr>
          <w:rFonts w:ascii="Times New Roman" w:hAnsi="Times New Roman" w:cs="Times New Roman"/>
          <w:sz w:val="26"/>
          <w:szCs w:val="26"/>
        </w:rPr>
        <w:t xml:space="preserve">и </w:t>
      </w:r>
      <w:r w:rsidR="0001617D" w:rsidRPr="00C35FB3">
        <w:rPr>
          <w:rFonts w:ascii="Times New Roman" w:hAnsi="Times New Roman" w:cs="Times New Roman"/>
          <w:sz w:val="26"/>
          <w:szCs w:val="26"/>
        </w:rPr>
        <w:t>мнението на автора за съществуването на определени резерви за подобряване на качеството или развитието на опорните прескоци</w:t>
      </w:r>
      <w:r w:rsidR="00AE0FE5">
        <w:rPr>
          <w:rFonts w:ascii="Times New Roman" w:hAnsi="Times New Roman" w:cs="Times New Roman"/>
          <w:sz w:val="26"/>
          <w:szCs w:val="26"/>
        </w:rPr>
        <w:t>, както</w:t>
      </w:r>
      <w:r w:rsidR="0001617D" w:rsidRPr="00C35FB3">
        <w:rPr>
          <w:rFonts w:ascii="Times New Roman" w:hAnsi="Times New Roman" w:cs="Times New Roman"/>
          <w:sz w:val="26"/>
          <w:szCs w:val="26"/>
        </w:rPr>
        <w:t xml:space="preserve"> и в кои фази е уместно </w:t>
      </w:r>
      <w:r w:rsidR="00CF28D4">
        <w:rPr>
          <w:rFonts w:ascii="Times New Roman" w:hAnsi="Times New Roman" w:cs="Times New Roman"/>
          <w:sz w:val="26"/>
          <w:szCs w:val="26"/>
        </w:rPr>
        <w:t xml:space="preserve">те </w:t>
      </w:r>
      <w:r w:rsidR="0001617D" w:rsidRPr="00C35FB3">
        <w:rPr>
          <w:rFonts w:ascii="Times New Roman" w:hAnsi="Times New Roman" w:cs="Times New Roman"/>
          <w:sz w:val="26"/>
          <w:szCs w:val="26"/>
        </w:rPr>
        <w:t>да бъдат потърсени.</w:t>
      </w:r>
    </w:p>
    <w:p w:rsidR="0077218F" w:rsidRPr="00C35FB3" w:rsidRDefault="0077218F" w:rsidP="00DE2F51">
      <w:pPr>
        <w:spacing w:after="0" w:line="360" w:lineRule="auto"/>
        <w:ind w:left="-142" w:right="-1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35FB3">
        <w:rPr>
          <w:rFonts w:ascii="Times New Roman" w:hAnsi="Times New Roman" w:cs="Times New Roman"/>
          <w:sz w:val="26"/>
          <w:szCs w:val="26"/>
        </w:rPr>
        <w:t>Направените голямо количество наблюдения, проучвания, изчисления и богатият практически опит позв</w:t>
      </w:r>
      <w:r w:rsidR="006F5977" w:rsidRPr="00C35FB3">
        <w:rPr>
          <w:rFonts w:ascii="Times New Roman" w:hAnsi="Times New Roman" w:cs="Times New Roman"/>
          <w:sz w:val="26"/>
          <w:szCs w:val="26"/>
        </w:rPr>
        <w:t>о</w:t>
      </w:r>
      <w:r w:rsidRPr="00C35FB3">
        <w:rPr>
          <w:rFonts w:ascii="Times New Roman" w:hAnsi="Times New Roman" w:cs="Times New Roman"/>
          <w:sz w:val="26"/>
          <w:szCs w:val="26"/>
        </w:rPr>
        <w:t>ляват на автора да конструира много полезни</w:t>
      </w:r>
      <w:r w:rsidR="00AE11D6" w:rsidRPr="00C35FB3">
        <w:rPr>
          <w:rFonts w:ascii="Times New Roman" w:hAnsi="Times New Roman" w:cs="Times New Roman"/>
          <w:sz w:val="26"/>
          <w:szCs w:val="26"/>
        </w:rPr>
        <w:t xml:space="preserve"> за обучението двигателни програми. Много плодотворни за практиката могат да бъдат и добре изработените нормативи за визуален контрол</w:t>
      </w:r>
      <w:r w:rsidR="008D37A5" w:rsidRPr="00C35FB3">
        <w:rPr>
          <w:rFonts w:ascii="Times New Roman" w:hAnsi="Times New Roman" w:cs="Times New Roman"/>
          <w:sz w:val="26"/>
          <w:szCs w:val="26"/>
        </w:rPr>
        <w:t>.</w:t>
      </w:r>
      <w:r w:rsidR="00853E32" w:rsidRPr="00C35FB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24EDE" w:rsidRPr="00C35FB3" w:rsidRDefault="00797446" w:rsidP="00DE2F51">
      <w:pPr>
        <w:tabs>
          <w:tab w:val="left" w:pos="9360"/>
        </w:tabs>
        <w:spacing w:after="0" w:line="360" w:lineRule="auto"/>
        <w:ind w:left="-142" w:right="-1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35FB3">
        <w:rPr>
          <w:rFonts w:ascii="Times New Roman" w:eastAsia="Times New Roman" w:hAnsi="Times New Roman" w:cs="Times New Roman"/>
          <w:sz w:val="26"/>
          <w:szCs w:val="26"/>
        </w:rPr>
        <w:lastRenderedPageBreak/>
        <w:t>В края на труда окончателните изводи са поднесени ясно, произтичат от поставените задачи и точно отразяват в обобщен вид най-съществените и важни факти, установени при  изследването. Прилагането на направените препоръки в практическата дейност, очевидно може да допринесе за п</w:t>
      </w:r>
      <w:r w:rsidRPr="00C35FB3">
        <w:rPr>
          <w:rFonts w:ascii="Times New Roman" w:hAnsi="Times New Roman" w:cs="Times New Roman"/>
          <w:sz w:val="26"/>
          <w:szCs w:val="26"/>
        </w:rPr>
        <w:t>одобряване на обучението на опорните прескоци</w:t>
      </w:r>
      <w:r w:rsidRPr="00C35FB3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4930DD" w:rsidRPr="00C35FB3" w:rsidRDefault="004930DD" w:rsidP="00DE2F51">
      <w:pPr>
        <w:spacing w:after="0" w:line="360" w:lineRule="auto"/>
        <w:ind w:left="-142" w:right="-1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35FB3">
        <w:rPr>
          <w:rFonts w:ascii="Times New Roman" w:hAnsi="Times New Roman" w:cs="Times New Roman"/>
          <w:sz w:val="26"/>
          <w:szCs w:val="26"/>
        </w:rPr>
        <w:t>Докторатът притежава без съмнение редица достойнства и носи белезите на сериозна научна разработка.</w:t>
      </w:r>
    </w:p>
    <w:p w:rsidR="00563B21" w:rsidRPr="00C35FB3" w:rsidRDefault="00563B21" w:rsidP="00DE2F51">
      <w:pPr>
        <w:spacing w:after="0" w:line="360" w:lineRule="auto"/>
        <w:ind w:left="-142" w:right="-1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35FB3">
        <w:rPr>
          <w:rFonts w:ascii="Times New Roman" w:hAnsi="Times New Roman" w:cs="Times New Roman"/>
          <w:sz w:val="26"/>
          <w:szCs w:val="26"/>
        </w:rPr>
        <w:t>Основни приноси:</w:t>
      </w:r>
    </w:p>
    <w:p w:rsidR="004930DD" w:rsidRPr="00C35FB3" w:rsidRDefault="0087481A" w:rsidP="00DE2F51">
      <w:pPr>
        <w:pStyle w:val="ListParagraph"/>
        <w:numPr>
          <w:ilvl w:val="0"/>
          <w:numId w:val="3"/>
        </w:numPr>
        <w:spacing w:after="0" w:line="360" w:lineRule="auto"/>
        <w:ind w:left="-142" w:right="-1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35FB3">
        <w:rPr>
          <w:rFonts w:ascii="Times New Roman" w:hAnsi="Times New Roman" w:cs="Times New Roman"/>
          <w:sz w:val="26"/>
          <w:szCs w:val="26"/>
        </w:rPr>
        <w:t>Прецизно изработени са кинематични модели, които съдържат голямо количество информация, която може да се ползва непосредствено в обучението.</w:t>
      </w:r>
    </w:p>
    <w:p w:rsidR="0087481A" w:rsidRPr="00C35FB3" w:rsidRDefault="0087481A" w:rsidP="00DE2F51">
      <w:pPr>
        <w:pStyle w:val="ListParagraph"/>
        <w:numPr>
          <w:ilvl w:val="0"/>
          <w:numId w:val="3"/>
        </w:numPr>
        <w:spacing w:after="0" w:line="360" w:lineRule="auto"/>
        <w:ind w:left="-142" w:right="-1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35FB3">
        <w:rPr>
          <w:rFonts w:ascii="Times New Roman" w:hAnsi="Times New Roman" w:cs="Times New Roman"/>
          <w:sz w:val="26"/>
          <w:szCs w:val="26"/>
        </w:rPr>
        <w:t>Изготвени са методични програми, които са много добър инструмент за пълноценно обучение на прескок.</w:t>
      </w:r>
    </w:p>
    <w:p w:rsidR="006B487F" w:rsidRPr="00C35FB3" w:rsidRDefault="0087481A" w:rsidP="00DE2F51">
      <w:pPr>
        <w:pStyle w:val="ListParagraph"/>
        <w:numPr>
          <w:ilvl w:val="0"/>
          <w:numId w:val="3"/>
        </w:numPr>
        <w:spacing w:after="0" w:line="360" w:lineRule="auto"/>
        <w:ind w:left="-142" w:right="-1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35FB3">
        <w:rPr>
          <w:rFonts w:ascii="Times New Roman" w:hAnsi="Times New Roman" w:cs="Times New Roman"/>
          <w:sz w:val="26"/>
          <w:szCs w:val="26"/>
        </w:rPr>
        <w:t xml:space="preserve">Изготвени са нормативи за </w:t>
      </w:r>
      <w:r w:rsidR="006B487F" w:rsidRPr="00C35FB3">
        <w:rPr>
          <w:rFonts w:ascii="Times New Roman" w:hAnsi="Times New Roman" w:cs="Times New Roman"/>
          <w:sz w:val="26"/>
          <w:szCs w:val="26"/>
        </w:rPr>
        <w:t>визуален контрол, които могат да предоставят срочна информация и са пригодни за оперативна педагогическа дейност.</w:t>
      </w:r>
    </w:p>
    <w:p w:rsidR="00976E48" w:rsidRPr="00C35FB3" w:rsidRDefault="006E7F98" w:rsidP="00DE2F51">
      <w:pPr>
        <w:pStyle w:val="ListParagraph"/>
        <w:numPr>
          <w:ilvl w:val="0"/>
          <w:numId w:val="3"/>
        </w:numPr>
        <w:spacing w:after="0" w:line="360" w:lineRule="auto"/>
        <w:ind w:left="-142" w:right="-1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35FB3">
        <w:rPr>
          <w:rFonts w:ascii="Times New Roman" w:hAnsi="Times New Roman" w:cs="Times New Roman"/>
          <w:sz w:val="26"/>
          <w:szCs w:val="26"/>
        </w:rPr>
        <w:t>Методиката на обучение и нормативите за визуален контрол са представени на диск, което е допълнително улеснение и удобство за потенциалните потребители.</w:t>
      </w:r>
    </w:p>
    <w:p w:rsidR="00C35FB3" w:rsidRPr="00DE2F51" w:rsidRDefault="009A4ACA" w:rsidP="00DE2F51">
      <w:pPr>
        <w:tabs>
          <w:tab w:val="left" w:pos="9360"/>
        </w:tabs>
        <w:spacing w:after="0" w:line="360" w:lineRule="auto"/>
        <w:ind w:left="-142" w:right="-1"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5FB3">
        <w:rPr>
          <w:rFonts w:ascii="Times New Roman" w:eastAsia="Times New Roman" w:hAnsi="Times New Roman" w:cs="Times New Roman"/>
          <w:sz w:val="26"/>
          <w:szCs w:val="26"/>
        </w:rPr>
        <w:t>Авторефератът вярно отразява съдържанието на дисертацията. Представената  справка за приноси</w:t>
      </w:r>
      <w:r w:rsidRPr="00C35FB3">
        <w:rPr>
          <w:rFonts w:ascii="Times New Roman" w:hAnsi="Times New Roman" w:cs="Times New Roman"/>
          <w:sz w:val="26"/>
          <w:szCs w:val="26"/>
          <w:lang w:val="en-US"/>
        </w:rPr>
        <w:t xml:space="preserve">, </w:t>
      </w:r>
      <w:r w:rsidR="003059A9" w:rsidRPr="00C35FB3">
        <w:rPr>
          <w:rFonts w:ascii="Times New Roman" w:hAnsi="Times New Roman" w:cs="Times New Roman"/>
          <w:sz w:val="26"/>
          <w:szCs w:val="26"/>
        </w:rPr>
        <w:t>съответства на</w:t>
      </w:r>
      <w:r w:rsidRPr="00C35FB3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C35FB3">
        <w:rPr>
          <w:rFonts w:ascii="Times New Roman" w:hAnsi="Times New Roman" w:cs="Times New Roman"/>
          <w:sz w:val="26"/>
          <w:szCs w:val="26"/>
        </w:rPr>
        <w:t xml:space="preserve">реалните достижения  </w:t>
      </w:r>
      <w:r w:rsidRPr="00C35FB3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C35FB3">
        <w:rPr>
          <w:rFonts w:ascii="Times New Roman" w:hAnsi="Times New Roman" w:cs="Times New Roman"/>
          <w:sz w:val="26"/>
          <w:szCs w:val="26"/>
        </w:rPr>
        <w:t>на докторанта</w:t>
      </w:r>
      <w:r w:rsidRPr="00C35FB3">
        <w:rPr>
          <w:rFonts w:ascii="Times New Roman" w:hAnsi="Times New Roman" w:cs="Times New Roman"/>
          <w:sz w:val="26"/>
          <w:szCs w:val="26"/>
          <w:lang w:val="en-US"/>
        </w:rPr>
        <w:t>.</w:t>
      </w:r>
      <w:r w:rsidRPr="00C35FB3">
        <w:rPr>
          <w:rFonts w:ascii="Times New Roman" w:hAnsi="Times New Roman" w:cs="Times New Roman"/>
          <w:sz w:val="26"/>
          <w:szCs w:val="26"/>
        </w:rPr>
        <w:t xml:space="preserve"> Посочени са пет публикации,</w:t>
      </w:r>
      <w:r w:rsidR="00833EF6">
        <w:rPr>
          <w:rFonts w:ascii="Times New Roman" w:hAnsi="Times New Roman" w:cs="Times New Roman"/>
          <w:sz w:val="26"/>
          <w:szCs w:val="26"/>
        </w:rPr>
        <w:t xml:space="preserve"> които са насочени към въпроси, основно засегнати в</w:t>
      </w:r>
      <w:r w:rsidRPr="00C35FB3">
        <w:rPr>
          <w:rFonts w:ascii="Times New Roman" w:hAnsi="Times New Roman" w:cs="Times New Roman"/>
          <w:sz w:val="26"/>
          <w:szCs w:val="26"/>
        </w:rPr>
        <w:t xml:space="preserve"> дисертационния труд.</w:t>
      </w:r>
      <w:r w:rsidR="00833EF6">
        <w:rPr>
          <w:rFonts w:ascii="Times New Roman" w:hAnsi="Times New Roman" w:cs="Times New Roman"/>
          <w:sz w:val="26"/>
          <w:szCs w:val="26"/>
        </w:rPr>
        <w:t xml:space="preserve"> Различни проблеми на из</w:t>
      </w:r>
      <w:r w:rsidR="004828EB">
        <w:rPr>
          <w:rFonts w:ascii="Times New Roman" w:hAnsi="Times New Roman" w:cs="Times New Roman"/>
          <w:sz w:val="26"/>
          <w:szCs w:val="26"/>
        </w:rPr>
        <w:t>с</w:t>
      </w:r>
      <w:r w:rsidR="00833EF6">
        <w:rPr>
          <w:rFonts w:ascii="Times New Roman" w:hAnsi="Times New Roman" w:cs="Times New Roman"/>
          <w:sz w:val="26"/>
          <w:szCs w:val="26"/>
        </w:rPr>
        <w:t xml:space="preserve">ледването са представяни на </w:t>
      </w:r>
      <w:r w:rsidR="004828EB">
        <w:rPr>
          <w:rFonts w:ascii="Times New Roman" w:hAnsi="Times New Roman" w:cs="Times New Roman"/>
          <w:sz w:val="26"/>
          <w:szCs w:val="26"/>
        </w:rPr>
        <w:t>шест научни форуми.</w:t>
      </w:r>
    </w:p>
    <w:p w:rsidR="00DE2F51" w:rsidRDefault="00DE2F51" w:rsidP="00DE2F51">
      <w:pPr>
        <w:tabs>
          <w:tab w:val="left" w:pos="9360"/>
        </w:tabs>
        <w:spacing w:after="0" w:line="360" w:lineRule="auto"/>
        <w:ind w:left="-142" w:right="-1"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C35FB3" w:rsidRPr="00DE2F51" w:rsidRDefault="006B487F" w:rsidP="00DE2F51">
      <w:pPr>
        <w:tabs>
          <w:tab w:val="left" w:pos="9360"/>
        </w:tabs>
        <w:spacing w:after="0" w:line="360" w:lineRule="auto"/>
        <w:ind w:left="-142" w:right="-1"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5FB3">
        <w:rPr>
          <w:rFonts w:ascii="Times New Roman" w:eastAsia="Times New Roman" w:hAnsi="Times New Roman" w:cs="Times New Roman"/>
          <w:sz w:val="26"/>
          <w:szCs w:val="26"/>
        </w:rPr>
        <w:t>ЗАКЛЮЧЕНИЕ</w:t>
      </w:r>
    </w:p>
    <w:p w:rsidR="006B487F" w:rsidRPr="00C35FB3" w:rsidRDefault="006B487F" w:rsidP="00DE2F51">
      <w:pPr>
        <w:tabs>
          <w:tab w:val="left" w:pos="9360"/>
        </w:tabs>
        <w:spacing w:after="0" w:line="360" w:lineRule="auto"/>
        <w:ind w:left="-142" w:right="-1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35FB3">
        <w:rPr>
          <w:rFonts w:ascii="Times New Roman" w:eastAsia="Times New Roman" w:hAnsi="Times New Roman" w:cs="Times New Roman"/>
          <w:sz w:val="26"/>
          <w:szCs w:val="26"/>
        </w:rPr>
        <w:t xml:space="preserve">Представеният за рецензия докторат </w:t>
      </w:r>
      <w:r w:rsidRPr="00C35FB3">
        <w:rPr>
          <w:rFonts w:ascii="Times New Roman" w:hAnsi="Times New Roman" w:cs="Times New Roman"/>
          <w:sz w:val="26"/>
          <w:szCs w:val="26"/>
        </w:rPr>
        <w:t xml:space="preserve">на гл.ас. </w:t>
      </w:r>
      <w:r w:rsidRPr="00C35FB3">
        <w:rPr>
          <w:rFonts w:ascii="Times New Roman" w:eastAsia="Times New Roman" w:hAnsi="Times New Roman" w:cs="Times New Roman"/>
          <w:sz w:val="26"/>
          <w:szCs w:val="26"/>
        </w:rPr>
        <w:t>Нели Танкушева притежава много д</w:t>
      </w:r>
      <w:r w:rsidR="00563B21" w:rsidRPr="00C35FB3">
        <w:rPr>
          <w:rFonts w:ascii="Times New Roman" w:eastAsia="Times New Roman" w:hAnsi="Times New Roman" w:cs="Times New Roman"/>
          <w:sz w:val="26"/>
          <w:szCs w:val="26"/>
        </w:rPr>
        <w:t>остойнства и несъмнено съдържа</w:t>
      </w:r>
      <w:r w:rsidRPr="00C35FB3">
        <w:rPr>
          <w:rFonts w:ascii="Times New Roman" w:eastAsia="Times New Roman" w:hAnsi="Times New Roman" w:cs="Times New Roman"/>
          <w:sz w:val="26"/>
          <w:szCs w:val="26"/>
        </w:rPr>
        <w:t xml:space="preserve"> приноси. Авторът на труда убедително демонстрира осведоменост</w:t>
      </w:r>
      <w:r w:rsidR="00563B21" w:rsidRPr="00C35FB3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C35FB3">
        <w:rPr>
          <w:rFonts w:ascii="Times New Roman" w:eastAsia="Times New Roman" w:hAnsi="Times New Roman" w:cs="Times New Roman"/>
          <w:sz w:val="26"/>
          <w:szCs w:val="26"/>
        </w:rPr>
        <w:t xml:space="preserve"> големи познания по изучаваните проблеми, творчески формулира решения за повишаване на ефективността на практическата дейност.</w:t>
      </w:r>
      <w:r w:rsidR="00344538" w:rsidRPr="00C35F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F036B" w:rsidRPr="00C35FB3">
        <w:rPr>
          <w:rFonts w:ascii="Times New Roman" w:eastAsia="Times New Roman" w:hAnsi="Times New Roman" w:cs="Times New Roman"/>
          <w:sz w:val="26"/>
          <w:szCs w:val="26"/>
        </w:rPr>
        <w:t xml:space="preserve">Похвални са  усилията на автора за усъвършенстване </w:t>
      </w:r>
      <w:r w:rsidR="00BF036B" w:rsidRPr="00C35FB3">
        <w:rPr>
          <w:rFonts w:ascii="Times New Roman" w:eastAsia="Times New Roman" w:hAnsi="Times New Roman" w:cs="Times New Roman"/>
          <w:sz w:val="26"/>
          <w:szCs w:val="26"/>
        </w:rPr>
        <w:lastRenderedPageBreak/>
        <w:t>на системата за подготовка</w:t>
      </w:r>
      <w:r w:rsidR="004828EB">
        <w:rPr>
          <w:rFonts w:ascii="Times New Roman" w:eastAsia="Times New Roman" w:hAnsi="Times New Roman" w:cs="Times New Roman"/>
          <w:sz w:val="26"/>
          <w:szCs w:val="26"/>
        </w:rPr>
        <w:t xml:space="preserve"> на прескок</w:t>
      </w:r>
      <w:r w:rsidR="00BF036B" w:rsidRPr="00C35FB3">
        <w:rPr>
          <w:rFonts w:ascii="Times New Roman" w:eastAsia="Times New Roman" w:hAnsi="Times New Roman" w:cs="Times New Roman"/>
          <w:sz w:val="26"/>
          <w:szCs w:val="26"/>
        </w:rPr>
        <w:t xml:space="preserve"> и възвръщане на позициите ни на международния гимнастически подиум.</w:t>
      </w:r>
    </w:p>
    <w:p w:rsidR="006B487F" w:rsidRPr="00C35FB3" w:rsidRDefault="00892B8A" w:rsidP="00DE2F51">
      <w:pPr>
        <w:tabs>
          <w:tab w:val="left" w:pos="8820"/>
        </w:tabs>
        <w:spacing w:after="0" w:line="360" w:lineRule="auto"/>
        <w:ind w:left="-142" w:right="-1"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5FB3">
        <w:rPr>
          <w:rFonts w:ascii="Times New Roman" w:eastAsia="Times New Roman" w:hAnsi="Times New Roman" w:cs="Times New Roman"/>
          <w:sz w:val="26"/>
          <w:szCs w:val="26"/>
        </w:rPr>
        <w:t xml:space="preserve">Всичко </w:t>
      </w:r>
      <w:r w:rsidR="006B487F" w:rsidRPr="00C35FB3">
        <w:rPr>
          <w:rFonts w:ascii="Times New Roman" w:eastAsia="Times New Roman" w:hAnsi="Times New Roman" w:cs="Times New Roman"/>
          <w:sz w:val="26"/>
          <w:szCs w:val="26"/>
        </w:rPr>
        <w:t>това</w:t>
      </w:r>
      <w:r w:rsidRPr="00C35FB3">
        <w:rPr>
          <w:rFonts w:ascii="Times New Roman" w:eastAsia="Times New Roman" w:hAnsi="Times New Roman" w:cs="Times New Roman"/>
          <w:sz w:val="26"/>
          <w:szCs w:val="26"/>
        </w:rPr>
        <w:t xml:space="preserve"> ми дава основание </w:t>
      </w:r>
      <w:r w:rsidR="009A4ACA" w:rsidRPr="00C35FB3">
        <w:rPr>
          <w:rFonts w:ascii="Times New Roman" w:eastAsia="Times New Roman" w:hAnsi="Times New Roman" w:cs="Times New Roman"/>
          <w:sz w:val="26"/>
          <w:szCs w:val="26"/>
        </w:rPr>
        <w:t xml:space="preserve">напълно убедено </w:t>
      </w:r>
      <w:r w:rsidRPr="00C35FB3">
        <w:rPr>
          <w:rFonts w:ascii="Times New Roman" w:eastAsia="Times New Roman" w:hAnsi="Times New Roman" w:cs="Times New Roman"/>
          <w:sz w:val="26"/>
          <w:szCs w:val="26"/>
        </w:rPr>
        <w:t>да дам положителна оценка на дисертационния труд „Оптимизиране  техниката на изпълнение и усъвършенстване методиката на обучение на прескок - жени” и да препоръчам</w:t>
      </w:r>
      <w:r w:rsidR="006B487F" w:rsidRPr="00C35F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35FB3">
        <w:rPr>
          <w:rFonts w:ascii="Times New Roman" w:eastAsia="Times New Roman" w:hAnsi="Times New Roman" w:cs="Times New Roman"/>
          <w:sz w:val="26"/>
          <w:szCs w:val="26"/>
        </w:rPr>
        <w:t>на членове</w:t>
      </w:r>
      <w:r w:rsidR="00B2724C" w:rsidRPr="00C35FB3">
        <w:rPr>
          <w:rFonts w:ascii="Times New Roman" w:eastAsia="Times New Roman" w:hAnsi="Times New Roman" w:cs="Times New Roman"/>
          <w:sz w:val="26"/>
          <w:szCs w:val="26"/>
        </w:rPr>
        <w:t>те</w:t>
      </w:r>
      <w:r w:rsidRPr="00C35FB3">
        <w:rPr>
          <w:rFonts w:ascii="Times New Roman" w:eastAsia="Times New Roman" w:hAnsi="Times New Roman" w:cs="Times New Roman"/>
          <w:sz w:val="26"/>
          <w:szCs w:val="26"/>
        </w:rPr>
        <w:t xml:space="preserve"> на </w:t>
      </w:r>
      <w:r w:rsidR="00B2724C" w:rsidRPr="00C35FB3">
        <w:rPr>
          <w:rFonts w:ascii="Times New Roman" w:eastAsia="Times New Roman" w:hAnsi="Times New Roman" w:cs="Times New Roman"/>
          <w:sz w:val="26"/>
          <w:szCs w:val="26"/>
        </w:rPr>
        <w:t xml:space="preserve">Научното </w:t>
      </w:r>
      <w:r w:rsidRPr="00C35FB3">
        <w:rPr>
          <w:rFonts w:ascii="Times New Roman" w:eastAsia="Times New Roman" w:hAnsi="Times New Roman" w:cs="Times New Roman"/>
          <w:sz w:val="26"/>
          <w:szCs w:val="26"/>
        </w:rPr>
        <w:t>жури</w:t>
      </w:r>
      <w:r w:rsidR="00B2724C" w:rsidRPr="00C35FB3">
        <w:rPr>
          <w:rFonts w:ascii="Times New Roman" w:eastAsia="Times New Roman" w:hAnsi="Times New Roman" w:cs="Times New Roman"/>
          <w:sz w:val="26"/>
          <w:szCs w:val="26"/>
        </w:rPr>
        <w:t xml:space="preserve"> при НСА “В. Левски” </w:t>
      </w:r>
      <w:r w:rsidR="006B487F" w:rsidRPr="00C35FB3">
        <w:rPr>
          <w:rFonts w:ascii="Times New Roman" w:eastAsia="Times New Roman" w:hAnsi="Times New Roman" w:cs="Times New Roman"/>
          <w:sz w:val="26"/>
          <w:szCs w:val="26"/>
        </w:rPr>
        <w:t xml:space="preserve"> да гласуват за </w:t>
      </w:r>
      <w:r w:rsidR="00B2724C" w:rsidRPr="00C35FB3">
        <w:rPr>
          <w:rFonts w:ascii="Times New Roman" w:eastAsia="Times New Roman" w:hAnsi="Times New Roman" w:cs="Times New Roman"/>
          <w:sz w:val="26"/>
          <w:szCs w:val="26"/>
        </w:rPr>
        <w:t xml:space="preserve">присъждането </w:t>
      </w:r>
      <w:r w:rsidR="00B2724C" w:rsidRPr="00C35FB3">
        <w:rPr>
          <w:rFonts w:ascii="Times New Roman" w:hAnsi="Times New Roman" w:cs="Times New Roman"/>
          <w:sz w:val="26"/>
          <w:szCs w:val="26"/>
        </w:rPr>
        <w:t>на гл.</w:t>
      </w:r>
      <w:r w:rsidR="008C1B7F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B2724C" w:rsidRPr="00C35FB3">
        <w:rPr>
          <w:rFonts w:ascii="Times New Roman" w:hAnsi="Times New Roman" w:cs="Times New Roman"/>
          <w:sz w:val="26"/>
          <w:szCs w:val="26"/>
        </w:rPr>
        <w:t xml:space="preserve">ас. </w:t>
      </w:r>
      <w:r w:rsidR="00B2724C" w:rsidRPr="00C35FB3">
        <w:rPr>
          <w:rFonts w:ascii="Times New Roman" w:eastAsia="Times New Roman" w:hAnsi="Times New Roman" w:cs="Times New Roman"/>
          <w:sz w:val="26"/>
          <w:szCs w:val="26"/>
        </w:rPr>
        <w:t xml:space="preserve">Нели Танкушева на образователната и научна степен „Доктор” </w:t>
      </w:r>
      <w:r w:rsidR="00B2724C" w:rsidRPr="00C35FB3">
        <w:rPr>
          <w:rFonts w:ascii="Times New Roman" w:hAnsi="Times New Roman" w:cs="Times New Roman"/>
          <w:bCs/>
          <w:sz w:val="26"/>
          <w:szCs w:val="26"/>
        </w:rPr>
        <w:t>по научната специалност „Теория и методика на физическото възпитание и спортната тренировка, вкл. методика на лечебната физкултура”</w:t>
      </w:r>
      <w:r w:rsidR="006B487F" w:rsidRPr="00C35FB3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387397" w:rsidRDefault="00387397" w:rsidP="00DE2F51">
      <w:pPr>
        <w:spacing w:after="0" w:line="360" w:lineRule="auto"/>
        <w:ind w:left="-142" w:right="-1"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85B09" w:rsidRPr="00C35FB3" w:rsidRDefault="00485B09" w:rsidP="00DE2F51">
      <w:pPr>
        <w:spacing w:after="0" w:line="360" w:lineRule="auto"/>
        <w:ind w:left="-142" w:right="-1"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B487F" w:rsidRPr="00C35FB3" w:rsidRDefault="006B487F" w:rsidP="00DE2F51">
      <w:pPr>
        <w:spacing w:after="0" w:line="360" w:lineRule="auto"/>
        <w:ind w:left="-142" w:right="-1"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5FB3">
        <w:rPr>
          <w:rFonts w:ascii="Times New Roman" w:eastAsia="Times New Roman" w:hAnsi="Times New Roman" w:cs="Times New Roman"/>
          <w:sz w:val="26"/>
          <w:szCs w:val="26"/>
        </w:rPr>
        <w:t>София, 2</w:t>
      </w:r>
      <w:r w:rsidR="00AD672D">
        <w:rPr>
          <w:rFonts w:ascii="Times New Roman" w:hAnsi="Times New Roman" w:cs="Times New Roman"/>
          <w:sz w:val="26"/>
          <w:szCs w:val="26"/>
          <w:lang w:val="en-US"/>
        </w:rPr>
        <w:t>6</w:t>
      </w:r>
      <w:r w:rsidR="00B2724C" w:rsidRPr="00C35FB3">
        <w:rPr>
          <w:rFonts w:ascii="Times New Roman" w:hAnsi="Times New Roman" w:cs="Times New Roman"/>
          <w:sz w:val="26"/>
          <w:szCs w:val="26"/>
        </w:rPr>
        <w:t>.03.2012</w:t>
      </w:r>
      <w:r w:rsidR="00C35FB3">
        <w:rPr>
          <w:rFonts w:ascii="Times New Roman" w:eastAsia="Times New Roman" w:hAnsi="Times New Roman" w:cs="Times New Roman"/>
          <w:sz w:val="26"/>
          <w:szCs w:val="26"/>
        </w:rPr>
        <w:t>г.</w:t>
      </w:r>
      <w:r w:rsidR="00C35FB3">
        <w:rPr>
          <w:rFonts w:ascii="Times New Roman" w:eastAsia="Times New Roman" w:hAnsi="Times New Roman" w:cs="Times New Roman"/>
          <w:sz w:val="26"/>
          <w:szCs w:val="26"/>
        </w:rPr>
        <w:tab/>
      </w:r>
      <w:r w:rsidR="00C35FB3">
        <w:rPr>
          <w:rFonts w:ascii="Times New Roman" w:eastAsia="Times New Roman" w:hAnsi="Times New Roman" w:cs="Times New Roman"/>
          <w:sz w:val="26"/>
          <w:szCs w:val="26"/>
        </w:rPr>
        <w:tab/>
      </w:r>
      <w:r w:rsidR="00C35FB3">
        <w:rPr>
          <w:rFonts w:ascii="Times New Roman" w:eastAsia="Times New Roman" w:hAnsi="Times New Roman" w:cs="Times New Roman"/>
          <w:sz w:val="26"/>
          <w:szCs w:val="26"/>
        </w:rPr>
        <w:tab/>
      </w:r>
      <w:r w:rsidR="00C35FB3">
        <w:rPr>
          <w:rFonts w:ascii="Times New Roman" w:eastAsia="Times New Roman" w:hAnsi="Times New Roman" w:cs="Times New Roman"/>
          <w:sz w:val="26"/>
          <w:szCs w:val="26"/>
        </w:rPr>
        <w:tab/>
      </w:r>
      <w:r w:rsidR="00C35FB3">
        <w:rPr>
          <w:rFonts w:ascii="Times New Roman" w:eastAsia="Times New Roman" w:hAnsi="Times New Roman" w:cs="Times New Roman"/>
          <w:sz w:val="26"/>
          <w:szCs w:val="26"/>
        </w:rPr>
        <w:tab/>
      </w:r>
      <w:r w:rsidRPr="00C35FB3">
        <w:rPr>
          <w:rFonts w:ascii="Times New Roman" w:eastAsia="Times New Roman" w:hAnsi="Times New Roman" w:cs="Times New Roman"/>
          <w:sz w:val="26"/>
          <w:szCs w:val="26"/>
        </w:rPr>
        <w:t>Рецензент:</w:t>
      </w:r>
    </w:p>
    <w:p w:rsidR="006B487F" w:rsidRPr="00C35FB3" w:rsidRDefault="00C35FB3" w:rsidP="00DE2F51">
      <w:pPr>
        <w:spacing w:after="0" w:line="360" w:lineRule="auto"/>
        <w:ind w:left="-142" w:right="-1"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  <w:t>/доц.</w:t>
      </w:r>
      <w:r w:rsidR="00CF28D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B487F" w:rsidRPr="00C35FB3">
        <w:rPr>
          <w:rFonts w:ascii="Times New Roman" w:eastAsia="Times New Roman" w:hAnsi="Times New Roman" w:cs="Times New Roman"/>
          <w:sz w:val="26"/>
          <w:szCs w:val="26"/>
        </w:rPr>
        <w:t xml:space="preserve">Илия </w:t>
      </w:r>
      <w:r w:rsidR="00CF28D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B487F" w:rsidRPr="00C35FB3">
        <w:rPr>
          <w:rFonts w:ascii="Times New Roman" w:eastAsia="Times New Roman" w:hAnsi="Times New Roman" w:cs="Times New Roman"/>
          <w:sz w:val="26"/>
          <w:szCs w:val="26"/>
        </w:rPr>
        <w:t>Кючуков/</w:t>
      </w:r>
    </w:p>
    <w:sectPr w:rsidR="006B487F" w:rsidRPr="00C35FB3" w:rsidSect="00886E4B">
      <w:footerReference w:type="default" r:id="rId7"/>
      <w:pgSz w:w="11906" w:h="16838"/>
      <w:pgMar w:top="1417" w:right="1417" w:bottom="993" w:left="184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66B7" w:rsidRDefault="00CF66B7" w:rsidP="00A87531">
      <w:pPr>
        <w:spacing w:after="0" w:line="240" w:lineRule="auto"/>
      </w:pPr>
      <w:r>
        <w:separator/>
      </w:r>
    </w:p>
  </w:endnote>
  <w:endnote w:type="continuationSeparator" w:id="1">
    <w:p w:rsidR="00CF66B7" w:rsidRDefault="00CF66B7" w:rsidP="00A87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76655"/>
      <w:docPartObj>
        <w:docPartGallery w:val="Page Numbers (Bottom of Page)"/>
        <w:docPartUnique/>
      </w:docPartObj>
    </w:sdtPr>
    <w:sdtContent>
      <w:p w:rsidR="0087481A" w:rsidRDefault="00631040">
        <w:pPr>
          <w:pStyle w:val="Footer"/>
          <w:jc w:val="center"/>
        </w:pPr>
        <w:fldSimple w:instr=" PAGE   \* MERGEFORMAT ">
          <w:r w:rsidR="00517BE7">
            <w:rPr>
              <w:noProof/>
            </w:rPr>
            <w:t>1</w:t>
          </w:r>
        </w:fldSimple>
      </w:p>
    </w:sdtContent>
  </w:sdt>
  <w:p w:rsidR="0087481A" w:rsidRDefault="0087481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66B7" w:rsidRDefault="00CF66B7" w:rsidP="00A87531">
      <w:pPr>
        <w:spacing w:after="0" w:line="240" w:lineRule="auto"/>
      </w:pPr>
      <w:r>
        <w:separator/>
      </w:r>
    </w:p>
  </w:footnote>
  <w:footnote w:type="continuationSeparator" w:id="1">
    <w:p w:rsidR="00CF66B7" w:rsidRDefault="00CF66B7" w:rsidP="00A875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422CB8"/>
    <w:multiLevelType w:val="hybridMultilevel"/>
    <w:tmpl w:val="9C04B20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1414FE"/>
    <w:multiLevelType w:val="hybridMultilevel"/>
    <w:tmpl w:val="F2C89A74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C205941"/>
    <w:multiLevelType w:val="hybridMultilevel"/>
    <w:tmpl w:val="D848E728"/>
    <w:lvl w:ilvl="0" w:tplc="0402000F">
      <w:start w:val="1"/>
      <w:numFmt w:val="decimal"/>
      <w:lvlText w:val="%1."/>
      <w:lvlJc w:val="left"/>
      <w:pPr>
        <w:ind w:left="1428" w:hanging="360"/>
      </w:p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E6A14"/>
    <w:rsid w:val="0001617D"/>
    <w:rsid w:val="000360F9"/>
    <w:rsid w:val="000B6616"/>
    <w:rsid w:val="00132A97"/>
    <w:rsid w:val="001C0881"/>
    <w:rsid w:val="001C1BA8"/>
    <w:rsid w:val="001E36E8"/>
    <w:rsid w:val="001F6B54"/>
    <w:rsid w:val="00204671"/>
    <w:rsid w:val="0021487A"/>
    <w:rsid w:val="00226F89"/>
    <w:rsid w:val="00234117"/>
    <w:rsid w:val="00246275"/>
    <w:rsid w:val="002A345A"/>
    <w:rsid w:val="002B245F"/>
    <w:rsid w:val="002F4045"/>
    <w:rsid w:val="002F52AE"/>
    <w:rsid w:val="003059A9"/>
    <w:rsid w:val="00324EDE"/>
    <w:rsid w:val="00344538"/>
    <w:rsid w:val="00360FA5"/>
    <w:rsid w:val="00383BF3"/>
    <w:rsid w:val="00387397"/>
    <w:rsid w:val="00394840"/>
    <w:rsid w:val="003B12B0"/>
    <w:rsid w:val="003C667B"/>
    <w:rsid w:val="0041022C"/>
    <w:rsid w:val="00416B43"/>
    <w:rsid w:val="00454BD3"/>
    <w:rsid w:val="00462453"/>
    <w:rsid w:val="0046530A"/>
    <w:rsid w:val="0047388D"/>
    <w:rsid w:val="004828EB"/>
    <w:rsid w:val="00485B09"/>
    <w:rsid w:val="004930DD"/>
    <w:rsid w:val="00517BE7"/>
    <w:rsid w:val="00563B21"/>
    <w:rsid w:val="00566AD8"/>
    <w:rsid w:val="00582BF9"/>
    <w:rsid w:val="00585D76"/>
    <w:rsid w:val="00593DD5"/>
    <w:rsid w:val="005C658A"/>
    <w:rsid w:val="005C7B83"/>
    <w:rsid w:val="005D5458"/>
    <w:rsid w:val="005E6A14"/>
    <w:rsid w:val="0062493A"/>
    <w:rsid w:val="00631040"/>
    <w:rsid w:val="00654E25"/>
    <w:rsid w:val="00663BDA"/>
    <w:rsid w:val="00683DFA"/>
    <w:rsid w:val="006A6608"/>
    <w:rsid w:val="006B487F"/>
    <w:rsid w:val="006D1990"/>
    <w:rsid w:val="006E7F98"/>
    <w:rsid w:val="006F5977"/>
    <w:rsid w:val="00713997"/>
    <w:rsid w:val="0072209C"/>
    <w:rsid w:val="0073383A"/>
    <w:rsid w:val="00733C94"/>
    <w:rsid w:val="00742B79"/>
    <w:rsid w:val="00762D35"/>
    <w:rsid w:val="0077218F"/>
    <w:rsid w:val="00784D4D"/>
    <w:rsid w:val="00797446"/>
    <w:rsid w:val="007975BF"/>
    <w:rsid w:val="007C3B9E"/>
    <w:rsid w:val="00833EF6"/>
    <w:rsid w:val="00853E32"/>
    <w:rsid w:val="0087481A"/>
    <w:rsid w:val="00874BE0"/>
    <w:rsid w:val="00886E4B"/>
    <w:rsid w:val="00892B8A"/>
    <w:rsid w:val="008C1B7F"/>
    <w:rsid w:val="008D37A5"/>
    <w:rsid w:val="008E6231"/>
    <w:rsid w:val="008E6784"/>
    <w:rsid w:val="008F673D"/>
    <w:rsid w:val="00964C13"/>
    <w:rsid w:val="00976E48"/>
    <w:rsid w:val="009A4ACA"/>
    <w:rsid w:val="009B5236"/>
    <w:rsid w:val="009E7F94"/>
    <w:rsid w:val="00A0154B"/>
    <w:rsid w:val="00A2391A"/>
    <w:rsid w:val="00A87531"/>
    <w:rsid w:val="00AA1566"/>
    <w:rsid w:val="00AB323F"/>
    <w:rsid w:val="00AC4EC1"/>
    <w:rsid w:val="00AD672D"/>
    <w:rsid w:val="00AE0FE5"/>
    <w:rsid w:val="00AE11D6"/>
    <w:rsid w:val="00B10536"/>
    <w:rsid w:val="00B15993"/>
    <w:rsid w:val="00B2724C"/>
    <w:rsid w:val="00B33AA2"/>
    <w:rsid w:val="00B47DD6"/>
    <w:rsid w:val="00B663E0"/>
    <w:rsid w:val="00B75E90"/>
    <w:rsid w:val="00B943D9"/>
    <w:rsid w:val="00B964E4"/>
    <w:rsid w:val="00BC2664"/>
    <w:rsid w:val="00BF036B"/>
    <w:rsid w:val="00C0306E"/>
    <w:rsid w:val="00C11736"/>
    <w:rsid w:val="00C322AB"/>
    <w:rsid w:val="00C35FB3"/>
    <w:rsid w:val="00C44FF0"/>
    <w:rsid w:val="00C55FF6"/>
    <w:rsid w:val="00C62725"/>
    <w:rsid w:val="00C719DB"/>
    <w:rsid w:val="00CC16FC"/>
    <w:rsid w:val="00CE3264"/>
    <w:rsid w:val="00CF28D4"/>
    <w:rsid w:val="00CF66B7"/>
    <w:rsid w:val="00D17ADE"/>
    <w:rsid w:val="00D23D86"/>
    <w:rsid w:val="00D402CF"/>
    <w:rsid w:val="00D461FF"/>
    <w:rsid w:val="00D8162D"/>
    <w:rsid w:val="00DC141D"/>
    <w:rsid w:val="00DE2F51"/>
    <w:rsid w:val="00E10C61"/>
    <w:rsid w:val="00E67347"/>
    <w:rsid w:val="00EA3455"/>
    <w:rsid w:val="00EB0268"/>
    <w:rsid w:val="00EC7992"/>
    <w:rsid w:val="00F04DFE"/>
    <w:rsid w:val="00F11EE3"/>
    <w:rsid w:val="00F12366"/>
    <w:rsid w:val="00F44EF6"/>
    <w:rsid w:val="00F453D7"/>
    <w:rsid w:val="00F7397F"/>
    <w:rsid w:val="00F90E2A"/>
    <w:rsid w:val="00FE3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7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875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7531"/>
  </w:style>
  <w:style w:type="paragraph" w:styleId="Footer">
    <w:name w:val="footer"/>
    <w:basedOn w:val="Normal"/>
    <w:link w:val="FooterChar"/>
    <w:uiPriority w:val="99"/>
    <w:unhideWhenUsed/>
    <w:rsid w:val="00A875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7531"/>
  </w:style>
  <w:style w:type="paragraph" w:styleId="ListParagraph">
    <w:name w:val="List Paragraph"/>
    <w:basedOn w:val="Normal"/>
    <w:uiPriority w:val="34"/>
    <w:qFormat/>
    <w:rsid w:val="00F1236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1201</Words>
  <Characters>6852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ilia</dc:creator>
  <cp:lastModifiedBy>ilia</cp:lastModifiedBy>
  <cp:revision>6</cp:revision>
  <dcterms:created xsi:type="dcterms:W3CDTF">2012-03-25T14:50:00Z</dcterms:created>
  <dcterms:modified xsi:type="dcterms:W3CDTF">2012-03-25T15:06:00Z</dcterms:modified>
</cp:coreProperties>
</file>